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horzAnchor="page" w:tblpX="6533" w:tblpY="-580"/>
        <w:tblW w:w="0" w:type="auto"/>
        <w:tblCellMar>
          <w:left w:w="0" w:type="dxa"/>
          <w:right w:w="0" w:type="dxa"/>
        </w:tblCellMar>
        <w:tblLook w:val="04A0" w:firstRow="1" w:lastRow="0" w:firstColumn="1" w:lastColumn="0" w:noHBand="0" w:noVBand="1"/>
      </w:tblPr>
      <w:tblGrid>
        <w:gridCol w:w="1701"/>
        <w:gridCol w:w="1701"/>
        <w:gridCol w:w="1701"/>
      </w:tblGrid>
      <w:tr w:rsidR="00A37674" w:rsidRPr="00A37674" w14:paraId="4382D77F" w14:textId="77777777" w:rsidTr="00A37674">
        <w:tc>
          <w:tcPr>
            <w:tcW w:w="5103"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E5DE765" w14:textId="77777777" w:rsidR="00A37674" w:rsidRPr="00A37674" w:rsidRDefault="00A37674" w:rsidP="00A37674">
            <w:pPr>
              <w:jc w:val="center"/>
              <w:rPr>
                <w:rFonts w:cs="Arial"/>
                <w:b/>
                <w:bCs/>
                <w:sz w:val="16"/>
                <w:szCs w:val="16"/>
              </w:rPr>
            </w:pPr>
            <w:bookmarkStart w:id="0" w:name="_GoBack"/>
            <w:bookmarkEnd w:id="0"/>
            <w:r w:rsidRPr="00A37674">
              <w:rPr>
                <w:rFonts w:cs="Arial"/>
                <w:b/>
                <w:bCs/>
                <w:sz w:val="16"/>
                <w:szCs w:val="16"/>
              </w:rPr>
              <w:t>INTERNAL USE ONLY</w:t>
            </w:r>
            <w:r>
              <w:rPr>
                <w:rFonts w:cs="Arial"/>
                <w:b/>
                <w:bCs/>
                <w:sz w:val="16"/>
                <w:szCs w:val="16"/>
              </w:rPr>
              <w:t xml:space="preserve"> </w:t>
            </w:r>
            <w:r w:rsidRPr="00A37674">
              <w:rPr>
                <w:rFonts w:cs="Arial"/>
                <w:sz w:val="16"/>
                <w:szCs w:val="16"/>
              </w:rPr>
              <w:t>(Initial once complete)</w:t>
            </w:r>
          </w:p>
        </w:tc>
      </w:tr>
      <w:tr w:rsidR="00A37674" w:rsidRPr="00A37674" w14:paraId="53E703C3" w14:textId="77777777" w:rsidTr="00A37674">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91F9C2" w14:textId="77777777" w:rsidR="00A37674" w:rsidRPr="00A37674" w:rsidRDefault="00A37674" w:rsidP="00A37674">
            <w:pPr>
              <w:jc w:val="center"/>
              <w:rPr>
                <w:rFonts w:cs="Arial"/>
                <w:sz w:val="16"/>
                <w:szCs w:val="16"/>
              </w:rPr>
            </w:pPr>
            <w:r w:rsidRPr="00A37674">
              <w:rPr>
                <w:rFonts w:cs="Arial"/>
                <w:sz w:val="16"/>
                <w:szCs w:val="16"/>
              </w:rPr>
              <w:t>Logged on database</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14:paraId="34273A0E" w14:textId="77777777" w:rsidR="00A37674" w:rsidRPr="00A37674" w:rsidRDefault="00A37674" w:rsidP="00A37674">
            <w:pPr>
              <w:jc w:val="center"/>
              <w:rPr>
                <w:rFonts w:cs="Arial"/>
                <w:sz w:val="16"/>
                <w:szCs w:val="16"/>
              </w:rPr>
            </w:pPr>
            <w:r w:rsidRPr="00A37674">
              <w:rPr>
                <w:rFonts w:cs="Arial"/>
                <w:sz w:val="16"/>
                <w:szCs w:val="16"/>
              </w:rPr>
              <w:t>Saved onto eRDM</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14:paraId="5FEAF5DD" w14:textId="77777777" w:rsidR="00A37674" w:rsidRPr="00A37674" w:rsidRDefault="00A37674" w:rsidP="00A37674">
            <w:pPr>
              <w:jc w:val="center"/>
              <w:rPr>
                <w:rFonts w:cs="Arial"/>
                <w:sz w:val="16"/>
                <w:szCs w:val="16"/>
              </w:rPr>
            </w:pPr>
            <w:r w:rsidRPr="00A37674">
              <w:rPr>
                <w:rFonts w:cs="Arial"/>
                <w:sz w:val="16"/>
                <w:szCs w:val="16"/>
              </w:rPr>
              <w:t>Confirmation email sent</w:t>
            </w:r>
          </w:p>
        </w:tc>
      </w:tr>
      <w:tr w:rsidR="00A37674" w:rsidRPr="00A37674" w14:paraId="6F590838" w14:textId="77777777" w:rsidTr="00A37674">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0883FEE" w14:textId="77777777" w:rsidR="00A37674" w:rsidRPr="00A37674" w:rsidRDefault="00A37674" w:rsidP="00A37674">
            <w:pPr>
              <w:rPr>
                <w:rFonts w:cs="Arial"/>
                <w:sz w:val="16"/>
                <w:szCs w:val="16"/>
              </w:rPr>
            </w:pPr>
          </w:p>
        </w:tc>
        <w:tc>
          <w:tcPr>
            <w:tcW w:w="1701" w:type="dxa"/>
            <w:tcBorders>
              <w:top w:val="nil"/>
              <w:left w:val="nil"/>
              <w:bottom w:val="single" w:sz="8" w:space="0" w:color="auto"/>
              <w:right w:val="single" w:sz="8" w:space="0" w:color="auto"/>
            </w:tcBorders>
            <w:tcMar>
              <w:top w:w="0" w:type="dxa"/>
              <w:left w:w="108" w:type="dxa"/>
              <w:bottom w:w="0" w:type="dxa"/>
              <w:right w:w="108" w:type="dxa"/>
            </w:tcMar>
          </w:tcPr>
          <w:p w14:paraId="66098379" w14:textId="77777777" w:rsidR="00A37674" w:rsidRPr="00A37674" w:rsidRDefault="00A37674" w:rsidP="00A37674">
            <w:pPr>
              <w:rPr>
                <w:rFonts w:cs="Arial"/>
                <w:sz w:val="16"/>
                <w:szCs w:val="16"/>
              </w:rPr>
            </w:pPr>
          </w:p>
        </w:tc>
        <w:tc>
          <w:tcPr>
            <w:tcW w:w="1701" w:type="dxa"/>
            <w:tcBorders>
              <w:top w:val="nil"/>
              <w:left w:val="nil"/>
              <w:bottom w:val="single" w:sz="8" w:space="0" w:color="auto"/>
              <w:right w:val="single" w:sz="8" w:space="0" w:color="auto"/>
            </w:tcBorders>
            <w:tcMar>
              <w:top w:w="0" w:type="dxa"/>
              <w:left w:w="108" w:type="dxa"/>
              <w:bottom w:w="0" w:type="dxa"/>
              <w:right w:w="108" w:type="dxa"/>
            </w:tcMar>
          </w:tcPr>
          <w:p w14:paraId="16059605" w14:textId="77777777" w:rsidR="00A37674" w:rsidRPr="00A37674" w:rsidRDefault="00A37674" w:rsidP="00A37674">
            <w:pPr>
              <w:rPr>
                <w:rFonts w:cs="Arial"/>
                <w:sz w:val="16"/>
                <w:szCs w:val="16"/>
              </w:rPr>
            </w:pPr>
          </w:p>
        </w:tc>
      </w:tr>
    </w:tbl>
    <w:p w14:paraId="459D3458" w14:textId="77777777" w:rsidR="00A37674" w:rsidRDefault="00A37674" w:rsidP="00F2026B">
      <w:pPr>
        <w:jc w:val="center"/>
        <w:rPr>
          <w:rFonts w:cs="Arial"/>
          <w:b/>
          <w:sz w:val="28"/>
          <w:szCs w:val="20"/>
        </w:rPr>
      </w:pPr>
      <w:r>
        <w:rPr>
          <w:rFonts w:cs="Arial"/>
          <w:b/>
          <w:sz w:val="28"/>
          <w:szCs w:val="20"/>
        </w:rPr>
        <w:t xml:space="preserve"> </w:t>
      </w:r>
    </w:p>
    <w:p w14:paraId="3AEDF24E" w14:textId="77777777" w:rsidR="00F2026B" w:rsidRDefault="00524131" w:rsidP="00F2026B">
      <w:pPr>
        <w:jc w:val="center"/>
        <w:rPr>
          <w:rFonts w:cs="Arial"/>
          <w:b/>
          <w:sz w:val="28"/>
          <w:szCs w:val="20"/>
        </w:rPr>
      </w:pPr>
      <w:r>
        <w:rPr>
          <w:rFonts w:cs="Arial"/>
          <w:b/>
          <w:sz w:val="28"/>
          <w:szCs w:val="20"/>
        </w:rPr>
        <w:t>Value</w:t>
      </w:r>
      <w:r w:rsidR="00F67666" w:rsidRPr="000F3020">
        <w:rPr>
          <w:rFonts w:cs="Arial"/>
          <w:b/>
          <w:sz w:val="28"/>
          <w:szCs w:val="20"/>
        </w:rPr>
        <w:t xml:space="preserve"> </w:t>
      </w:r>
      <w:r w:rsidR="001E5AD6" w:rsidRPr="000F3020">
        <w:rPr>
          <w:rFonts w:cs="Arial"/>
          <w:b/>
          <w:sz w:val="28"/>
          <w:szCs w:val="20"/>
        </w:rPr>
        <w:t xml:space="preserve">Improvement </w:t>
      </w:r>
      <w:r w:rsidR="00F2026B" w:rsidRPr="000F3020">
        <w:rPr>
          <w:rFonts w:cs="Arial"/>
          <w:b/>
          <w:sz w:val="28"/>
          <w:szCs w:val="20"/>
        </w:rPr>
        <w:t>Fund</w:t>
      </w:r>
      <w:r w:rsidR="00F67666" w:rsidRPr="000F3020">
        <w:rPr>
          <w:rFonts w:cs="Arial"/>
          <w:b/>
          <w:sz w:val="28"/>
          <w:szCs w:val="20"/>
        </w:rPr>
        <w:t xml:space="preserve"> - </w:t>
      </w:r>
      <w:r w:rsidR="001E5AD6" w:rsidRPr="000F3020">
        <w:rPr>
          <w:rFonts w:cs="Arial"/>
          <w:b/>
          <w:sz w:val="28"/>
          <w:szCs w:val="20"/>
        </w:rPr>
        <w:t>Project Proposal</w:t>
      </w:r>
    </w:p>
    <w:p w14:paraId="5575681C" w14:textId="77777777" w:rsidR="00524131" w:rsidRDefault="00524131" w:rsidP="00F2026B">
      <w:pPr>
        <w:jc w:val="center"/>
        <w:rPr>
          <w:rFonts w:cs="Arial"/>
          <w:b/>
          <w:sz w:val="28"/>
          <w:szCs w:val="20"/>
        </w:rPr>
      </w:pPr>
    </w:p>
    <w:p w14:paraId="1427E8D8" w14:textId="77777777" w:rsidR="00524131" w:rsidRDefault="00A17D57" w:rsidP="00F2026B">
      <w:pPr>
        <w:jc w:val="center"/>
        <w:rPr>
          <w:rFonts w:cs="Arial"/>
          <w:b/>
          <w:sz w:val="28"/>
          <w:szCs w:val="20"/>
        </w:rPr>
      </w:pPr>
      <w:r>
        <w:rPr>
          <w:rFonts w:cs="Arial"/>
          <w:b/>
          <w:sz w:val="28"/>
          <w:szCs w:val="20"/>
        </w:rPr>
        <w:t>Application</w:t>
      </w:r>
      <w:r w:rsidR="00524131">
        <w:rPr>
          <w:rFonts w:cs="Arial"/>
          <w:b/>
          <w:sz w:val="28"/>
          <w:szCs w:val="20"/>
        </w:rPr>
        <w:t xml:space="preserve"> Form</w:t>
      </w:r>
    </w:p>
    <w:p w14:paraId="5A1C64CF" w14:textId="77777777" w:rsidR="00524131" w:rsidRDefault="00524131" w:rsidP="00F2026B">
      <w:pPr>
        <w:jc w:val="center"/>
        <w:rPr>
          <w:rFonts w:cs="Arial"/>
          <w:i/>
        </w:rPr>
      </w:pPr>
    </w:p>
    <w:p w14:paraId="0E5437D6" w14:textId="77777777" w:rsidR="00524131" w:rsidRPr="00524131" w:rsidRDefault="00524131" w:rsidP="00F2026B">
      <w:pPr>
        <w:jc w:val="center"/>
        <w:rPr>
          <w:rFonts w:cs="Arial"/>
          <w:i/>
        </w:rPr>
      </w:pPr>
      <w:r w:rsidRPr="00524131">
        <w:rPr>
          <w:rFonts w:cs="Arial"/>
          <w:i/>
        </w:rPr>
        <w:t>Note: guidance notes to help you complet</w:t>
      </w:r>
      <w:r w:rsidR="00B60D8E">
        <w:rPr>
          <w:rFonts w:cs="Arial"/>
          <w:i/>
        </w:rPr>
        <w:t xml:space="preserve">e this form are included below. </w:t>
      </w:r>
    </w:p>
    <w:p w14:paraId="4FEED007" w14:textId="77777777" w:rsidR="00F2026B" w:rsidRPr="00524131" w:rsidRDefault="00F2026B" w:rsidP="00E421E6">
      <w:pPr>
        <w:spacing w:line="240" w:lineRule="atLeast"/>
        <w:jc w:val="center"/>
        <w:rPr>
          <w:rFonts w:cs="Arial"/>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2518"/>
        <w:gridCol w:w="6946"/>
      </w:tblGrid>
      <w:tr w:rsidR="001E5AD6" w:rsidRPr="00E421E6" w14:paraId="3210D77B" w14:textId="77777777" w:rsidTr="00902F53">
        <w:trPr>
          <w:trHeight w:val="454"/>
        </w:trPr>
        <w:tc>
          <w:tcPr>
            <w:tcW w:w="2518" w:type="dxa"/>
            <w:shd w:val="clear" w:color="auto" w:fill="F2F2F2"/>
            <w:vAlign w:val="center"/>
          </w:tcPr>
          <w:p w14:paraId="17AF7ABB" w14:textId="77777777" w:rsidR="001E5AD6" w:rsidRPr="00E421E6" w:rsidRDefault="00AF2241" w:rsidP="000F3020">
            <w:pPr>
              <w:spacing w:before="120" w:after="120"/>
              <w:rPr>
                <w:rFonts w:cs="Arial"/>
                <w:b/>
                <w:sz w:val="22"/>
                <w:szCs w:val="22"/>
              </w:rPr>
            </w:pPr>
            <w:r w:rsidRPr="00E421E6">
              <w:rPr>
                <w:rFonts w:cs="Arial"/>
                <w:b/>
                <w:sz w:val="22"/>
                <w:szCs w:val="22"/>
              </w:rPr>
              <w:t xml:space="preserve">1.  </w:t>
            </w:r>
            <w:r w:rsidR="001E5AD6" w:rsidRPr="00E421E6">
              <w:rPr>
                <w:rFonts w:cs="Arial"/>
                <w:b/>
                <w:sz w:val="22"/>
                <w:szCs w:val="22"/>
              </w:rPr>
              <w:t>Project title:</w:t>
            </w:r>
          </w:p>
        </w:tc>
        <w:tc>
          <w:tcPr>
            <w:tcW w:w="6946" w:type="dxa"/>
            <w:shd w:val="clear" w:color="auto" w:fill="F2F2F2"/>
            <w:vAlign w:val="center"/>
          </w:tcPr>
          <w:p w14:paraId="420417C6" w14:textId="77777777" w:rsidR="001E5AD6" w:rsidRPr="00E421E6" w:rsidRDefault="001E5AD6" w:rsidP="000F3020">
            <w:pPr>
              <w:spacing w:before="120" w:after="120"/>
              <w:rPr>
                <w:rFonts w:cs="Arial"/>
                <w:b/>
                <w:sz w:val="22"/>
                <w:szCs w:val="22"/>
              </w:rPr>
            </w:pPr>
          </w:p>
        </w:tc>
      </w:tr>
    </w:tbl>
    <w:p w14:paraId="4B274746" w14:textId="77777777" w:rsidR="001E5AD6" w:rsidRPr="00E421E6" w:rsidRDefault="001E5AD6" w:rsidP="00F2026B">
      <w:pPr>
        <w:rPr>
          <w:rFonts w:cs="Arial"/>
          <w:sz w:val="22"/>
          <w:szCs w:val="22"/>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6916"/>
      </w:tblGrid>
      <w:tr w:rsidR="001E5AD6" w:rsidRPr="00E421E6" w14:paraId="07C2C0C7" w14:textId="77777777" w:rsidTr="00E13088">
        <w:trPr>
          <w:cantSplit/>
        </w:trPr>
        <w:tc>
          <w:tcPr>
            <w:tcW w:w="2552" w:type="dxa"/>
            <w:tcBorders>
              <w:right w:val="nil"/>
            </w:tcBorders>
            <w:shd w:val="clear" w:color="auto" w:fill="F2F2F2"/>
          </w:tcPr>
          <w:p w14:paraId="3CE62E1C" w14:textId="77777777" w:rsidR="001E5AD6" w:rsidRPr="00E421E6" w:rsidRDefault="00AF2241" w:rsidP="00482A33">
            <w:pPr>
              <w:spacing w:before="120" w:after="120"/>
              <w:rPr>
                <w:rFonts w:cs="Arial"/>
                <w:b/>
                <w:sz w:val="22"/>
                <w:szCs w:val="22"/>
              </w:rPr>
            </w:pPr>
            <w:r w:rsidRPr="00E421E6">
              <w:rPr>
                <w:rFonts w:cs="Arial"/>
                <w:b/>
                <w:sz w:val="22"/>
                <w:szCs w:val="22"/>
              </w:rPr>
              <w:t xml:space="preserve">2.  </w:t>
            </w:r>
            <w:r w:rsidR="00E13088">
              <w:rPr>
                <w:rFonts w:cs="Arial"/>
                <w:b/>
                <w:sz w:val="22"/>
                <w:szCs w:val="22"/>
              </w:rPr>
              <w:t>Project L</w:t>
            </w:r>
            <w:r w:rsidR="004121FA" w:rsidRPr="00E421E6">
              <w:rPr>
                <w:rFonts w:cs="Arial"/>
                <w:b/>
                <w:sz w:val="22"/>
                <w:szCs w:val="22"/>
              </w:rPr>
              <w:t>ead</w:t>
            </w:r>
          </w:p>
        </w:tc>
        <w:tc>
          <w:tcPr>
            <w:tcW w:w="6916" w:type="dxa"/>
            <w:tcBorders>
              <w:left w:val="nil"/>
            </w:tcBorders>
            <w:shd w:val="clear" w:color="auto" w:fill="F2F2F2"/>
          </w:tcPr>
          <w:p w14:paraId="6583AE4E" w14:textId="77777777" w:rsidR="001E5AD6" w:rsidRPr="00E421E6" w:rsidRDefault="00E13088" w:rsidP="00E13088">
            <w:pPr>
              <w:spacing w:before="120" w:after="120"/>
              <w:rPr>
                <w:rFonts w:cs="Arial"/>
                <w:sz w:val="22"/>
                <w:szCs w:val="22"/>
              </w:rPr>
            </w:pPr>
            <w:r>
              <w:rPr>
                <w:rFonts w:cs="Arial"/>
                <w:sz w:val="22"/>
                <w:szCs w:val="22"/>
              </w:rPr>
              <w:t>[</w:t>
            </w:r>
            <w:r w:rsidRPr="00E13088">
              <w:rPr>
                <w:rFonts w:cs="Arial"/>
                <w:i/>
                <w:sz w:val="22"/>
                <w:szCs w:val="22"/>
              </w:rPr>
              <w:t>Also add details of contact person if relevant</w:t>
            </w:r>
            <w:r>
              <w:rPr>
                <w:rFonts w:cs="Arial"/>
                <w:sz w:val="22"/>
                <w:szCs w:val="22"/>
              </w:rPr>
              <w:t>]</w:t>
            </w:r>
          </w:p>
        </w:tc>
      </w:tr>
      <w:tr w:rsidR="00F2026B" w:rsidRPr="00E421E6" w14:paraId="3E97A61A" w14:textId="77777777" w:rsidTr="00482A33">
        <w:trPr>
          <w:cantSplit/>
        </w:trPr>
        <w:tc>
          <w:tcPr>
            <w:tcW w:w="2552" w:type="dxa"/>
          </w:tcPr>
          <w:p w14:paraId="556A4EFC" w14:textId="77777777" w:rsidR="00F2026B" w:rsidRPr="00E421E6" w:rsidRDefault="00F2026B" w:rsidP="00482A33">
            <w:pPr>
              <w:spacing w:before="120" w:after="120"/>
              <w:rPr>
                <w:rFonts w:cs="Arial"/>
                <w:sz w:val="22"/>
                <w:szCs w:val="22"/>
              </w:rPr>
            </w:pPr>
            <w:r w:rsidRPr="00E421E6">
              <w:rPr>
                <w:rFonts w:cs="Arial"/>
                <w:sz w:val="22"/>
                <w:szCs w:val="22"/>
              </w:rPr>
              <w:t>Title and Full Name</w:t>
            </w:r>
          </w:p>
        </w:tc>
        <w:tc>
          <w:tcPr>
            <w:tcW w:w="6916" w:type="dxa"/>
          </w:tcPr>
          <w:p w14:paraId="6A64F854" w14:textId="77777777" w:rsidR="00F2026B" w:rsidRPr="00E421E6" w:rsidRDefault="00F2026B" w:rsidP="00482A33">
            <w:pPr>
              <w:spacing w:before="120" w:after="120"/>
              <w:rPr>
                <w:rFonts w:cs="Arial"/>
                <w:sz w:val="22"/>
                <w:szCs w:val="22"/>
              </w:rPr>
            </w:pPr>
          </w:p>
        </w:tc>
      </w:tr>
      <w:tr w:rsidR="0037394C" w:rsidRPr="00E421E6" w14:paraId="36035DE0" w14:textId="77777777" w:rsidTr="00482A33">
        <w:trPr>
          <w:cantSplit/>
        </w:trPr>
        <w:tc>
          <w:tcPr>
            <w:tcW w:w="2552" w:type="dxa"/>
          </w:tcPr>
          <w:p w14:paraId="5ACC0963" w14:textId="77777777" w:rsidR="0037394C" w:rsidRPr="00E421E6" w:rsidRDefault="0037394C" w:rsidP="00482A33">
            <w:pPr>
              <w:spacing w:before="120"/>
              <w:rPr>
                <w:rFonts w:cs="Arial"/>
                <w:sz w:val="22"/>
                <w:szCs w:val="22"/>
              </w:rPr>
            </w:pPr>
            <w:r>
              <w:rPr>
                <w:rFonts w:cs="Arial"/>
                <w:sz w:val="22"/>
                <w:szCs w:val="22"/>
              </w:rPr>
              <w:t>NHS Board</w:t>
            </w:r>
            <w:r w:rsidR="00FE093C">
              <w:rPr>
                <w:rFonts w:cs="Arial"/>
                <w:sz w:val="22"/>
                <w:szCs w:val="22"/>
              </w:rPr>
              <w:t>/HSCP</w:t>
            </w:r>
          </w:p>
        </w:tc>
        <w:tc>
          <w:tcPr>
            <w:tcW w:w="6916" w:type="dxa"/>
          </w:tcPr>
          <w:p w14:paraId="609101EA" w14:textId="77777777" w:rsidR="0037394C" w:rsidRPr="00E421E6" w:rsidRDefault="0037394C" w:rsidP="00482A33">
            <w:pPr>
              <w:spacing w:before="120"/>
              <w:rPr>
                <w:rFonts w:cs="Arial"/>
                <w:sz w:val="22"/>
                <w:szCs w:val="22"/>
              </w:rPr>
            </w:pPr>
          </w:p>
        </w:tc>
      </w:tr>
      <w:tr w:rsidR="00F2026B" w:rsidRPr="00E421E6" w14:paraId="5B17AB64" w14:textId="77777777" w:rsidTr="00482A33">
        <w:trPr>
          <w:cantSplit/>
        </w:trPr>
        <w:tc>
          <w:tcPr>
            <w:tcW w:w="2552" w:type="dxa"/>
          </w:tcPr>
          <w:p w14:paraId="3A353B7C" w14:textId="77777777" w:rsidR="00F2026B" w:rsidRPr="00E421E6" w:rsidRDefault="00F2026B" w:rsidP="00482A33">
            <w:pPr>
              <w:spacing w:before="120"/>
              <w:rPr>
                <w:rFonts w:cs="Arial"/>
                <w:sz w:val="22"/>
                <w:szCs w:val="22"/>
              </w:rPr>
            </w:pPr>
            <w:r w:rsidRPr="00E421E6">
              <w:rPr>
                <w:rFonts w:cs="Arial"/>
                <w:sz w:val="22"/>
                <w:szCs w:val="22"/>
              </w:rPr>
              <w:t>Address</w:t>
            </w:r>
          </w:p>
          <w:p w14:paraId="2737C71C" w14:textId="77777777" w:rsidR="00F2026B" w:rsidRPr="00E421E6" w:rsidRDefault="00F2026B" w:rsidP="00482A33">
            <w:pPr>
              <w:rPr>
                <w:rFonts w:cs="Arial"/>
                <w:sz w:val="22"/>
                <w:szCs w:val="22"/>
              </w:rPr>
            </w:pPr>
            <w:r w:rsidRPr="00E421E6">
              <w:rPr>
                <w:rFonts w:cs="Arial"/>
                <w:sz w:val="22"/>
                <w:szCs w:val="22"/>
              </w:rPr>
              <w:t>(including post code)</w:t>
            </w:r>
          </w:p>
          <w:p w14:paraId="21DE4674" w14:textId="77777777" w:rsidR="00F2026B" w:rsidRPr="00E421E6" w:rsidRDefault="00F2026B" w:rsidP="00482A33">
            <w:pPr>
              <w:rPr>
                <w:rFonts w:cs="Arial"/>
                <w:sz w:val="22"/>
                <w:szCs w:val="22"/>
              </w:rPr>
            </w:pPr>
          </w:p>
        </w:tc>
        <w:tc>
          <w:tcPr>
            <w:tcW w:w="6916" w:type="dxa"/>
          </w:tcPr>
          <w:p w14:paraId="67419C57" w14:textId="77777777" w:rsidR="00F2026B" w:rsidRPr="00E421E6" w:rsidRDefault="00F2026B" w:rsidP="00482A33">
            <w:pPr>
              <w:spacing w:before="120"/>
              <w:rPr>
                <w:rFonts w:cs="Arial"/>
                <w:sz w:val="22"/>
                <w:szCs w:val="22"/>
              </w:rPr>
            </w:pPr>
          </w:p>
        </w:tc>
      </w:tr>
      <w:tr w:rsidR="00AA21C5" w:rsidRPr="00E421E6" w14:paraId="66DAF475" w14:textId="77777777" w:rsidTr="00AA21C5">
        <w:trPr>
          <w:cantSplit/>
        </w:trPr>
        <w:tc>
          <w:tcPr>
            <w:tcW w:w="2552" w:type="dxa"/>
          </w:tcPr>
          <w:p w14:paraId="361709D9" w14:textId="77777777" w:rsidR="00AA21C5" w:rsidRPr="00E421E6" w:rsidRDefault="00AA21C5" w:rsidP="00482A33">
            <w:pPr>
              <w:spacing w:before="120" w:after="120"/>
              <w:rPr>
                <w:rFonts w:cs="Arial"/>
                <w:sz w:val="22"/>
                <w:szCs w:val="22"/>
              </w:rPr>
            </w:pPr>
            <w:r w:rsidRPr="00E421E6">
              <w:rPr>
                <w:rFonts w:cs="Arial"/>
                <w:sz w:val="22"/>
                <w:szCs w:val="22"/>
              </w:rPr>
              <w:t>Telephone Number</w:t>
            </w:r>
          </w:p>
        </w:tc>
        <w:tc>
          <w:tcPr>
            <w:tcW w:w="6916" w:type="dxa"/>
          </w:tcPr>
          <w:p w14:paraId="2CE1A09A" w14:textId="77777777" w:rsidR="00AA21C5" w:rsidRPr="00E421E6" w:rsidRDefault="00AA21C5" w:rsidP="00482A33">
            <w:pPr>
              <w:spacing w:before="120" w:after="120"/>
              <w:rPr>
                <w:rFonts w:cs="Arial"/>
                <w:sz w:val="22"/>
                <w:szCs w:val="22"/>
              </w:rPr>
            </w:pPr>
          </w:p>
        </w:tc>
      </w:tr>
      <w:tr w:rsidR="00F2026B" w:rsidRPr="00E421E6" w14:paraId="6922A410" w14:textId="77777777" w:rsidTr="00482A33">
        <w:trPr>
          <w:cantSplit/>
        </w:trPr>
        <w:tc>
          <w:tcPr>
            <w:tcW w:w="2552" w:type="dxa"/>
          </w:tcPr>
          <w:p w14:paraId="78E11566" w14:textId="77777777" w:rsidR="00F2026B" w:rsidRPr="00E421E6" w:rsidRDefault="00F2026B" w:rsidP="00482A33">
            <w:pPr>
              <w:spacing w:before="120" w:after="120"/>
              <w:rPr>
                <w:rFonts w:cs="Arial"/>
                <w:sz w:val="22"/>
                <w:szCs w:val="22"/>
              </w:rPr>
            </w:pPr>
            <w:r w:rsidRPr="00E421E6">
              <w:rPr>
                <w:rFonts w:cs="Arial"/>
                <w:sz w:val="22"/>
                <w:szCs w:val="22"/>
              </w:rPr>
              <w:t>E-mail</w:t>
            </w:r>
          </w:p>
        </w:tc>
        <w:tc>
          <w:tcPr>
            <w:tcW w:w="6916" w:type="dxa"/>
          </w:tcPr>
          <w:p w14:paraId="6DFEF5A5" w14:textId="77777777" w:rsidR="00F2026B" w:rsidRPr="00E421E6" w:rsidRDefault="00F2026B" w:rsidP="00482A33">
            <w:pPr>
              <w:spacing w:before="120" w:after="120"/>
              <w:rPr>
                <w:rFonts w:cs="Arial"/>
                <w:sz w:val="22"/>
                <w:szCs w:val="22"/>
              </w:rPr>
            </w:pPr>
          </w:p>
        </w:tc>
      </w:tr>
    </w:tbl>
    <w:p w14:paraId="70FCF405" w14:textId="77777777" w:rsidR="00F2026B" w:rsidRPr="00E421E6" w:rsidRDefault="00F2026B" w:rsidP="00F2026B">
      <w:pPr>
        <w:rPr>
          <w:rFonts w:cs="Arial"/>
          <w:sz w:val="22"/>
          <w:szCs w:val="22"/>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4824"/>
      </w:tblGrid>
      <w:tr w:rsidR="00F67666" w:rsidRPr="00E421E6" w14:paraId="7804B6E8" w14:textId="77777777" w:rsidTr="00524131">
        <w:trPr>
          <w:cantSplit/>
        </w:trPr>
        <w:tc>
          <w:tcPr>
            <w:tcW w:w="9468" w:type="dxa"/>
            <w:gridSpan w:val="2"/>
            <w:tcBorders>
              <w:top w:val="single" w:sz="4" w:space="0" w:color="auto"/>
              <w:left w:val="single" w:sz="4" w:space="0" w:color="auto"/>
              <w:bottom w:val="single" w:sz="4" w:space="0" w:color="auto"/>
              <w:right w:val="single" w:sz="4" w:space="0" w:color="auto"/>
            </w:tcBorders>
            <w:shd w:val="clear" w:color="auto" w:fill="F2F2F2"/>
          </w:tcPr>
          <w:p w14:paraId="332A4779" w14:textId="77777777" w:rsidR="00F67666" w:rsidRPr="00E421E6" w:rsidRDefault="00AF2241" w:rsidP="00F67666">
            <w:pPr>
              <w:spacing w:before="120" w:after="120"/>
              <w:rPr>
                <w:rFonts w:cs="Arial"/>
                <w:b/>
                <w:sz w:val="22"/>
                <w:szCs w:val="22"/>
              </w:rPr>
            </w:pPr>
            <w:r w:rsidRPr="00E421E6">
              <w:rPr>
                <w:rFonts w:cs="Arial"/>
                <w:b/>
                <w:sz w:val="22"/>
                <w:szCs w:val="22"/>
              </w:rPr>
              <w:t xml:space="preserve">3.  </w:t>
            </w:r>
            <w:r w:rsidR="00F67666" w:rsidRPr="00E421E6">
              <w:rPr>
                <w:rFonts w:cs="Arial"/>
                <w:b/>
                <w:sz w:val="22"/>
                <w:szCs w:val="22"/>
              </w:rPr>
              <w:t>Funding Required</w:t>
            </w:r>
          </w:p>
        </w:tc>
      </w:tr>
      <w:tr w:rsidR="00524131" w:rsidRPr="00E421E6" w14:paraId="188BD258" w14:textId="77777777" w:rsidTr="00524131">
        <w:tblPrEx>
          <w:tblLook w:val="04A0" w:firstRow="1" w:lastRow="0" w:firstColumn="1" w:lastColumn="0" w:noHBand="0" w:noVBand="1"/>
        </w:tblPrEx>
        <w:tc>
          <w:tcPr>
            <w:tcW w:w="4644" w:type="dxa"/>
            <w:tcBorders>
              <w:top w:val="single" w:sz="4" w:space="0" w:color="auto"/>
            </w:tcBorders>
            <w:shd w:val="clear" w:color="auto" w:fill="F2F2F2"/>
          </w:tcPr>
          <w:p w14:paraId="67E9ED32" w14:textId="77777777" w:rsidR="00524131" w:rsidRPr="00E421E6" w:rsidRDefault="00524131" w:rsidP="004B2034">
            <w:pPr>
              <w:tabs>
                <w:tab w:val="left" w:pos="4680"/>
                <w:tab w:val="left" w:pos="5400"/>
                <w:tab w:val="right" w:pos="9000"/>
              </w:tabs>
              <w:jc w:val="center"/>
              <w:rPr>
                <w:rFonts w:cs="Arial"/>
                <w:b/>
                <w:sz w:val="22"/>
                <w:szCs w:val="22"/>
              </w:rPr>
            </w:pPr>
            <w:r w:rsidRPr="00E421E6">
              <w:rPr>
                <w:rFonts w:cs="Arial"/>
                <w:b/>
                <w:sz w:val="22"/>
                <w:szCs w:val="22"/>
              </w:rPr>
              <w:t>Year 1</w:t>
            </w:r>
            <w:r w:rsidR="002B35C0">
              <w:rPr>
                <w:rFonts w:cs="Arial"/>
                <w:b/>
                <w:sz w:val="22"/>
                <w:szCs w:val="22"/>
              </w:rPr>
              <w:t xml:space="preserve"> (</w:t>
            </w:r>
            <w:r w:rsidR="00F56895">
              <w:rPr>
                <w:rFonts w:cs="Arial"/>
                <w:b/>
                <w:sz w:val="22"/>
                <w:szCs w:val="22"/>
              </w:rPr>
              <w:t>2022/23</w:t>
            </w:r>
            <w:r w:rsidR="004B2034">
              <w:rPr>
                <w:rFonts w:cs="Arial"/>
                <w:b/>
                <w:sz w:val="22"/>
                <w:szCs w:val="22"/>
              </w:rPr>
              <w:t>)</w:t>
            </w:r>
          </w:p>
        </w:tc>
        <w:tc>
          <w:tcPr>
            <w:tcW w:w="4824" w:type="dxa"/>
            <w:tcBorders>
              <w:top w:val="single" w:sz="4" w:space="0" w:color="auto"/>
            </w:tcBorders>
            <w:shd w:val="clear" w:color="auto" w:fill="F2F2F2"/>
          </w:tcPr>
          <w:p w14:paraId="143D8E61" w14:textId="77777777" w:rsidR="00524131" w:rsidRPr="00E421E6" w:rsidRDefault="00524131" w:rsidP="004B2034">
            <w:pPr>
              <w:tabs>
                <w:tab w:val="left" w:pos="4680"/>
                <w:tab w:val="left" w:pos="5400"/>
                <w:tab w:val="right" w:pos="9000"/>
              </w:tabs>
              <w:jc w:val="center"/>
              <w:rPr>
                <w:rFonts w:cs="Arial"/>
                <w:b/>
                <w:sz w:val="22"/>
                <w:szCs w:val="22"/>
              </w:rPr>
            </w:pPr>
            <w:r w:rsidRPr="00E421E6">
              <w:rPr>
                <w:rFonts w:cs="Arial"/>
                <w:b/>
                <w:sz w:val="22"/>
                <w:szCs w:val="22"/>
              </w:rPr>
              <w:t>Year 2</w:t>
            </w:r>
            <w:r w:rsidR="00F56895">
              <w:rPr>
                <w:rFonts w:cs="Arial"/>
                <w:b/>
                <w:sz w:val="22"/>
                <w:szCs w:val="22"/>
              </w:rPr>
              <w:t xml:space="preserve"> (2023/24</w:t>
            </w:r>
            <w:r w:rsidR="004B2034">
              <w:rPr>
                <w:rFonts w:cs="Arial"/>
                <w:b/>
                <w:sz w:val="22"/>
                <w:szCs w:val="22"/>
              </w:rPr>
              <w:t>)</w:t>
            </w:r>
          </w:p>
        </w:tc>
      </w:tr>
      <w:tr w:rsidR="00524131" w:rsidRPr="00E421E6" w14:paraId="257EC255" w14:textId="77777777" w:rsidTr="00524131">
        <w:tblPrEx>
          <w:tblLook w:val="04A0" w:firstRow="1" w:lastRow="0" w:firstColumn="1" w:lastColumn="0" w:noHBand="0" w:noVBand="1"/>
        </w:tblPrEx>
        <w:tc>
          <w:tcPr>
            <w:tcW w:w="4644" w:type="dxa"/>
            <w:shd w:val="clear" w:color="auto" w:fill="auto"/>
          </w:tcPr>
          <w:p w14:paraId="471128CD" w14:textId="77777777" w:rsidR="00524131" w:rsidRPr="00E421E6" w:rsidRDefault="00524131" w:rsidP="00F67666">
            <w:pPr>
              <w:tabs>
                <w:tab w:val="left" w:pos="4680"/>
                <w:tab w:val="left" w:pos="5400"/>
                <w:tab w:val="right" w:pos="9000"/>
              </w:tabs>
              <w:jc w:val="center"/>
              <w:rPr>
                <w:rFonts w:cs="Arial"/>
                <w:sz w:val="22"/>
                <w:szCs w:val="22"/>
              </w:rPr>
            </w:pPr>
          </w:p>
          <w:p w14:paraId="7857081A" w14:textId="77777777" w:rsidR="00524131" w:rsidRPr="00E421E6" w:rsidRDefault="00524131" w:rsidP="00F67666">
            <w:pPr>
              <w:tabs>
                <w:tab w:val="left" w:pos="4680"/>
                <w:tab w:val="left" w:pos="5400"/>
                <w:tab w:val="right" w:pos="9000"/>
              </w:tabs>
              <w:jc w:val="center"/>
              <w:rPr>
                <w:rFonts w:cs="Arial"/>
                <w:sz w:val="22"/>
                <w:szCs w:val="22"/>
              </w:rPr>
            </w:pPr>
          </w:p>
        </w:tc>
        <w:tc>
          <w:tcPr>
            <w:tcW w:w="4824" w:type="dxa"/>
            <w:shd w:val="clear" w:color="auto" w:fill="auto"/>
          </w:tcPr>
          <w:p w14:paraId="3DDEC029" w14:textId="77777777" w:rsidR="00524131" w:rsidRPr="00E421E6" w:rsidRDefault="00524131" w:rsidP="00F67666">
            <w:pPr>
              <w:tabs>
                <w:tab w:val="left" w:pos="4680"/>
                <w:tab w:val="left" w:pos="5400"/>
                <w:tab w:val="right" w:pos="9000"/>
              </w:tabs>
              <w:jc w:val="center"/>
              <w:rPr>
                <w:rFonts w:cs="Arial"/>
                <w:sz w:val="22"/>
                <w:szCs w:val="22"/>
              </w:rPr>
            </w:pPr>
          </w:p>
        </w:tc>
      </w:tr>
    </w:tbl>
    <w:p w14:paraId="0AF1FDC4" w14:textId="77777777" w:rsidR="000F3020" w:rsidRPr="00E421E6" w:rsidRDefault="000F3020" w:rsidP="00F2026B">
      <w:pPr>
        <w:rPr>
          <w:rFonts w:cs="Arial"/>
          <w:sz w:val="22"/>
          <w:szCs w:val="22"/>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8"/>
      </w:tblGrid>
      <w:tr w:rsidR="00F2026B" w:rsidRPr="00E421E6" w14:paraId="39ECDF01" w14:textId="77777777" w:rsidTr="00E421E6">
        <w:trPr>
          <w:trHeight w:val="397"/>
        </w:trPr>
        <w:tc>
          <w:tcPr>
            <w:tcW w:w="9468" w:type="dxa"/>
            <w:tcBorders>
              <w:top w:val="single" w:sz="4" w:space="0" w:color="auto"/>
              <w:left w:val="single" w:sz="4" w:space="0" w:color="auto"/>
              <w:bottom w:val="single" w:sz="4" w:space="0" w:color="auto"/>
              <w:right w:val="single" w:sz="4" w:space="0" w:color="auto"/>
            </w:tcBorders>
            <w:shd w:val="clear" w:color="auto" w:fill="F2F2F2"/>
            <w:vAlign w:val="center"/>
          </w:tcPr>
          <w:p w14:paraId="00A0F53D" w14:textId="77777777" w:rsidR="00F2026B" w:rsidRPr="00E421E6" w:rsidRDefault="00AF2241" w:rsidP="00AF2241">
            <w:pPr>
              <w:rPr>
                <w:rFonts w:cs="Arial"/>
                <w:sz w:val="22"/>
                <w:szCs w:val="22"/>
              </w:rPr>
            </w:pPr>
            <w:r w:rsidRPr="00E421E6">
              <w:rPr>
                <w:rFonts w:cs="Arial"/>
                <w:b/>
                <w:sz w:val="22"/>
                <w:szCs w:val="22"/>
              </w:rPr>
              <w:t xml:space="preserve">4.  </w:t>
            </w:r>
            <w:r w:rsidR="000F3020" w:rsidRPr="00E421E6">
              <w:rPr>
                <w:rFonts w:cs="Arial"/>
                <w:b/>
                <w:sz w:val="22"/>
                <w:szCs w:val="22"/>
              </w:rPr>
              <w:t>Project Description</w:t>
            </w:r>
            <w:r w:rsidR="00524131">
              <w:rPr>
                <w:rFonts w:cs="Arial"/>
                <w:b/>
                <w:sz w:val="22"/>
                <w:szCs w:val="22"/>
              </w:rPr>
              <w:t xml:space="preserve"> </w:t>
            </w:r>
          </w:p>
        </w:tc>
      </w:tr>
      <w:tr w:rsidR="00F2026B" w:rsidRPr="00E421E6" w14:paraId="08AAB3AB" w14:textId="77777777" w:rsidTr="00482A33">
        <w:tc>
          <w:tcPr>
            <w:tcW w:w="9468" w:type="dxa"/>
            <w:tcBorders>
              <w:top w:val="single" w:sz="4" w:space="0" w:color="auto"/>
              <w:left w:val="single" w:sz="4" w:space="0" w:color="auto"/>
              <w:bottom w:val="single" w:sz="4" w:space="0" w:color="auto"/>
              <w:right w:val="single" w:sz="4" w:space="0" w:color="auto"/>
            </w:tcBorders>
          </w:tcPr>
          <w:p w14:paraId="4F340BE5" w14:textId="77777777" w:rsidR="00F2026B" w:rsidRPr="00E421E6" w:rsidRDefault="00F2026B" w:rsidP="00482A33">
            <w:pPr>
              <w:rPr>
                <w:rFonts w:cs="Arial"/>
                <w:sz w:val="22"/>
                <w:szCs w:val="22"/>
              </w:rPr>
            </w:pPr>
          </w:p>
          <w:p w14:paraId="1AB93007" w14:textId="77777777" w:rsidR="00F2026B" w:rsidRPr="00E421E6" w:rsidRDefault="00F2026B" w:rsidP="00482A33">
            <w:pPr>
              <w:rPr>
                <w:rFonts w:cs="Arial"/>
                <w:sz w:val="22"/>
                <w:szCs w:val="22"/>
              </w:rPr>
            </w:pPr>
          </w:p>
          <w:p w14:paraId="4D743C3B" w14:textId="77777777" w:rsidR="00AA21C5" w:rsidRPr="00E421E6" w:rsidRDefault="00AA21C5" w:rsidP="00482A33">
            <w:pPr>
              <w:rPr>
                <w:rFonts w:cs="Arial"/>
                <w:sz w:val="22"/>
                <w:szCs w:val="22"/>
              </w:rPr>
            </w:pPr>
          </w:p>
          <w:p w14:paraId="7F378C68" w14:textId="77777777" w:rsidR="00E421E6" w:rsidRPr="00E421E6" w:rsidRDefault="00E421E6" w:rsidP="00482A33">
            <w:pPr>
              <w:rPr>
                <w:rFonts w:cs="Arial"/>
                <w:sz w:val="22"/>
                <w:szCs w:val="22"/>
              </w:rPr>
            </w:pPr>
          </w:p>
          <w:p w14:paraId="11125DFB" w14:textId="77777777" w:rsidR="00E421E6" w:rsidRPr="00E421E6" w:rsidRDefault="00E421E6" w:rsidP="00482A33">
            <w:pPr>
              <w:rPr>
                <w:rFonts w:cs="Arial"/>
                <w:sz w:val="22"/>
                <w:szCs w:val="22"/>
              </w:rPr>
            </w:pPr>
          </w:p>
          <w:p w14:paraId="08AC24C1" w14:textId="77777777" w:rsidR="000F3020" w:rsidRPr="00E421E6" w:rsidRDefault="000F3020" w:rsidP="00482A33">
            <w:pPr>
              <w:rPr>
                <w:rFonts w:cs="Arial"/>
                <w:sz w:val="22"/>
                <w:szCs w:val="22"/>
              </w:rPr>
            </w:pPr>
          </w:p>
          <w:p w14:paraId="4F0AA6ED" w14:textId="77777777" w:rsidR="000F3020" w:rsidRDefault="000F3020" w:rsidP="00482A33">
            <w:pPr>
              <w:rPr>
                <w:rFonts w:cs="Arial"/>
                <w:sz w:val="22"/>
                <w:szCs w:val="22"/>
              </w:rPr>
            </w:pPr>
          </w:p>
          <w:p w14:paraId="66B2AF62" w14:textId="77777777" w:rsidR="00E421E6" w:rsidRDefault="00E421E6" w:rsidP="00482A33">
            <w:pPr>
              <w:rPr>
                <w:rFonts w:cs="Arial"/>
                <w:sz w:val="22"/>
                <w:szCs w:val="22"/>
              </w:rPr>
            </w:pPr>
          </w:p>
          <w:p w14:paraId="6FFF21E8" w14:textId="77777777" w:rsidR="00523A3E" w:rsidRDefault="00523A3E" w:rsidP="00482A33">
            <w:pPr>
              <w:rPr>
                <w:rFonts w:cs="Arial"/>
                <w:sz w:val="22"/>
                <w:szCs w:val="22"/>
              </w:rPr>
            </w:pPr>
          </w:p>
          <w:p w14:paraId="29C4C349" w14:textId="77777777" w:rsidR="00523A3E" w:rsidRDefault="00523A3E" w:rsidP="00482A33">
            <w:pPr>
              <w:rPr>
                <w:rFonts w:cs="Arial"/>
                <w:sz w:val="22"/>
                <w:szCs w:val="22"/>
              </w:rPr>
            </w:pPr>
          </w:p>
          <w:p w14:paraId="7C8480B0" w14:textId="77777777" w:rsidR="00523A3E" w:rsidRDefault="00523A3E" w:rsidP="00482A33">
            <w:pPr>
              <w:rPr>
                <w:rFonts w:cs="Arial"/>
                <w:sz w:val="22"/>
                <w:szCs w:val="22"/>
              </w:rPr>
            </w:pPr>
          </w:p>
          <w:p w14:paraId="0249D07C" w14:textId="77777777" w:rsidR="00523A3E" w:rsidRDefault="00523A3E" w:rsidP="00482A33">
            <w:pPr>
              <w:rPr>
                <w:rFonts w:cs="Arial"/>
                <w:sz w:val="22"/>
                <w:szCs w:val="22"/>
              </w:rPr>
            </w:pPr>
          </w:p>
          <w:p w14:paraId="64CFD1ED" w14:textId="77777777" w:rsidR="00523A3E" w:rsidRDefault="00523A3E" w:rsidP="00482A33">
            <w:pPr>
              <w:rPr>
                <w:rFonts w:cs="Arial"/>
                <w:sz w:val="22"/>
                <w:szCs w:val="22"/>
              </w:rPr>
            </w:pPr>
          </w:p>
          <w:p w14:paraId="13B569BD" w14:textId="77777777" w:rsidR="00523A3E" w:rsidRDefault="00523A3E" w:rsidP="00482A33">
            <w:pPr>
              <w:rPr>
                <w:rFonts w:cs="Arial"/>
                <w:sz w:val="22"/>
                <w:szCs w:val="22"/>
              </w:rPr>
            </w:pPr>
          </w:p>
          <w:p w14:paraId="31A62CB6" w14:textId="77777777" w:rsidR="00E421E6" w:rsidRDefault="00E421E6" w:rsidP="00482A33">
            <w:pPr>
              <w:rPr>
                <w:rFonts w:cs="Arial"/>
                <w:sz w:val="22"/>
                <w:szCs w:val="22"/>
              </w:rPr>
            </w:pPr>
          </w:p>
          <w:p w14:paraId="4F0E0CAC" w14:textId="77777777" w:rsidR="00E421E6" w:rsidRPr="00E421E6" w:rsidRDefault="00E421E6" w:rsidP="00482A33">
            <w:pPr>
              <w:rPr>
                <w:rFonts w:cs="Arial"/>
                <w:sz w:val="22"/>
                <w:szCs w:val="22"/>
              </w:rPr>
            </w:pPr>
          </w:p>
          <w:p w14:paraId="6908F20E" w14:textId="77777777" w:rsidR="000F3020" w:rsidRPr="00E421E6" w:rsidRDefault="000F3020" w:rsidP="00482A33">
            <w:pPr>
              <w:rPr>
                <w:rFonts w:cs="Arial"/>
                <w:sz w:val="22"/>
                <w:szCs w:val="22"/>
              </w:rPr>
            </w:pPr>
          </w:p>
          <w:p w14:paraId="173AFF8B" w14:textId="77777777" w:rsidR="000F3020" w:rsidRPr="00E421E6" w:rsidRDefault="000F3020" w:rsidP="00482A33">
            <w:pPr>
              <w:rPr>
                <w:rFonts w:cs="Arial"/>
                <w:sz w:val="22"/>
                <w:szCs w:val="22"/>
              </w:rPr>
            </w:pPr>
          </w:p>
          <w:p w14:paraId="4D6A4605" w14:textId="77777777" w:rsidR="00AA21C5" w:rsidRPr="00E421E6" w:rsidRDefault="00AA21C5" w:rsidP="00482A33">
            <w:pPr>
              <w:rPr>
                <w:rFonts w:cs="Arial"/>
                <w:sz w:val="22"/>
                <w:szCs w:val="22"/>
              </w:rPr>
            </w:pPr>
          </w:p>
          <w:p w14:paraId="010D1572" w14:textId="77777777" w:rsidR="00AA21C5" w:rsidRPr="00E421E6" w:rsidRDefault="00AA21C5" w:rsidP="00482A33">
            <w:pPr>
              <w:rPr>
                <w:rFonts w:cs="Arial"/>
                <w:sz w:val="22"/>
                <w:szCs w:val="22"/>
              </w:rPr>
            </w:pPr>
          </w:p>
          <w:p w14:paraId="6DFC71E8" w14:textId="77777777" w:rsidR="00AA21C5" w:rsidRPr="00E421E6" w:rsidRDefault="00AA21C5" w:rsidP="00482A33">
            <w:pPr>
              <w:rPr>
                <w:rFonts w:cs="Arial"/>
                <w:sz w:val="22"/>
                <w:szCs w:val="22"/>
              </w:rPr>
            </w:pPr>
          </w:p>
        </w:tc>
      </w:tr>
    </w:tbl>
    <w:p w14:paraId="17BB52CF" w14:textId="77777777" w:rsidR="00523A3E" w:rsidRDefault="00523A3E" w:rsidP="000F3020">
      <w:pPr>
        <w:rPr>
          <w:rFonts w:cs="Arial"/>
          <w:sz w:val="22"/>
          <w:szCs w:val="22"/>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8"/>
      </w:tblGrid>
      <w:tr w:rsidR="000F3020" w:rsidRPr="00E421E6" w14:paraId="125D9F60" w14:textId="77777777" w:rsidTr="00E421E6">
        <w:trPr>
          <w:cantSplit/>
          <w:trHeight w:val="397"/>
        </w:trPr>
        <w:tc>
          <w:tcPr>
            <w:tcW w:w="9468" w:type="dxa"/>
            <w:tcBorders>
              <w:top w:val="single" w:sz="4" w:space="0" w:color="auto"/>
              <w:left w:val="single" w:sz="4" w:space="0" w:color="auto"/>
              <w:bottom w:val="single" w:sz="4" w:space="0" w:color="auto"/>
              <w:right w:val="single" w:sz="4" w:space="0" w:color="auto"/>
            </w:tcBorders>
            <w:shd w:val="clear" w:color="auto" w:fill="F2F2F2"/>
            <w:vAlign w:val="center"/>
          </w:tcPr>
          <w:p w14:paraId="08647EB5" w14:textId="77777777" w:rsidR="000F3020" w:rsidRPr="00E421E6" w:rsidRDefault="00523A3E" w:rsidP="002E27B2">
            <w:pPr>
              <w:rPr>
                <w:rFonts w:cs="Arial"/>
                <w:b/>
                <w:sz w:val="22"/>
                <w:szCs w:val="22"/>
              </w:rPr>
            </w:pPr>
            <w:r>
              <w:rPr>
                <w:rFonts w:cs="Arial"/>
                <w:sz w:val="22"/>
                <w:szCs w:val="22"/>
              </w:rPr>
              <w:br w:type="page"/>
            </w:r>
            <w:r w:rsidR="00AF2241" w:rsidRPr="00E421E6">
              <w:rPr>
                <w:rFonts w:cs="Arial"/>
                <w:b/>
                <w:sz w:val="22"/>
                <w:szCs w:val="22"/>
              </w:rPr>
              <w:t>5</w:t>
            </w:r>
            <w:r w:rsidR="002E27B2">
              <w:rPr>
                <w:rFonts w:cs="Arial"/>
                <w:b/>
                <w:sz w:val="22"/>
                <w:szCs w:val="22"/>
              </w:rPr>
              <w:t>.</w:t>
            </w:r>
            <w:r w:rsidR="00AF2241" w:rsidRPr="00E421E6">
              <w:rPr>
                <w:rFonts w:cs="Arial"/>
                <w:b/>
                <w:sz w:val="22"/>
                <w:szCs w:val="22"/>
              </w:rPr>
              <w:t xml:space="preserve"> </w:t>
            </w:r>
            <w:r w:rsidR="002E27B2">
              <w:rPr>
                <w:rFonts w:cs="Arial"/>
                <w:b/>
                <w:sz w:val="22"/>
                <w:szCs w:val="22"/>
              </w:rPr>
              <w:t>Value Based Healthcare</w:t>
            </w:r>
          </w:p>
        </w:tc>
      </w:tr>
      <w:tr w:rsidR="000F3020" w:rsidRPr="00E421E6" w14:paraId="3C5AEA72" w14:textId="77777777" w:rsidTr="00902F53">
        <w:trPr>
          <w:cantSplit/>
        </w:trPr>
        <w:tc>
          <w:tcPr>
            <w:tcW w:w="9468" w:type="dxa"/>
            <w:tcBorders>
              <w:top w:val="single" w:sz="4" w:space="0" w:color="auto"/>
              <w:left w:val="single" w:sz="4" w:space="0" w:color="auto"/>
              <w:bottom w:val="single" w:sz="4" w:space="0" w:color="auto"/>
              <w:right w:val="single" w:sz="4" w:space="0" w:color="auto"/>
            </w:tcBorders>
          </w:tcPr>
          <w:p w14:paraId="2CB7F381" w14:textId="77777777" w:rsidR="000F3020" w:rsidRDefault="000F3020" w:rsidP="00902F53">
            <w:pPr>
              <w:rPr>
                <w:rFonts w:cs="Arial"/>
                <w:sz w:val="22"/>
                <w:szCs w:val="22"/>
              </w:rPr>
            </w:pPr>
          </w:p>
          <w:p w14:paraId="2805563C" w14:textId="77777777" w:rsidR="00523A3E" w:rsidRPr="00E421E6" w:rsidRDefault="00523A3E" w:rsidP="00902F53">
            <w:pPr>
              <w:rPr>
                <w:rFonts w:cs="Arial"/>
                <w:sz w:val="22"/>
                <w:szCs w:val="22"/>
              </w:rPr>
            </w:pPr>
          </w:p>
          <w:p w14:paraId="6FCA0260" w14:textId="77777777" w:rsidR="000F3020" w:rsidRPr="00E421E6" w:rsidRDefault="000F3020" w:rsidP="00902F53">
            <w:pPr>
              <w:rPr>
                <w:rFonts w:cs="Arial"/>
                <w:sz w:val="22"/>
                <w:szCs w:val="22"/>
              </w:rPr>
            </w:pPr>
          </w:p>
          <w:p w14:paraId="33CA2120" w14:textId="77777777" w:rsidR="000F3020" w:rsidRPr="00E421E6" w:rsidRDefault="000F3020" w:rsidP="00902F53">
            <w:pPr>
              <w:rPr>
                <w:rFonts w:cs="Arial"/>
                <w:sz w:val="22"/>
                <w:szCs w:val="22"/>
              </w:rPr>
            </w:pPr>
          </w:p>
          <w:p w14:paraId="6C659307" w14:textId="77777777" w:rsidR="000F3020" w:rsidRDefault="000F3020" w:rsidP="00902F53">
            <w:pPr>
              <w:rPr>
                <w:rFonts w:cs="Arial"/>
                <w:sz w:val="22"/>
                <w:szCs w:val="22"/>
              </w:rPr>
            </w:pPr>
          </w:p>
          <w:p w14:paraId="0FC65B8C" w14:textId="77777777" w:rsidR="00523A3E" w:rsidRPr="00E421E6" w:rsidRDefault="00523A3E" w:rsidP="00902F53">
            <w:pPr>
              <w:rPr>
                <w:rFonts w:cs="Arial"/>
                <w:sz w:val="22"/>
                <w:szCs w:val="22"/>
              </w:rPr>
            </w:pPr>
          </w:p>
          <w:p w14:paraId="47B2C1D5" w14:textId="77777777" w:rsidR="000F3020" w:rsidRDefault="000F3020" w:rsidP="00902F53">
            <w:pPr>
              <w:rPr>
                <w:rFonts w:cs="Arial"/>
                <w:sz w:val="22"/>
                <w:szCs w:val="22"/>
              </w:rPr>
            </w:pPr>
          </w:p>
          <w:p w14:paraId="2FC2D628" w14:textId="77777777" w:rsidR="00E421E6" w:rsidRPr="00E421E6" w:rsidRDefault="00E421E6" w:rsidP="00902F53">
            <w:pPr>
              <w:rPr>
                <w:rFonts w:cs="Arial"/>
                <w:sz w:val="22"/>
                <w:szCs w:val="22"/>
              </w:rPr>
            </w:pPr>
          </w:p>
          <w:p w14:paraId="609E84D6" w14:textId="77777777" w:rsidR="000F3020" w:rsidRPr="00E421E6" w:rsidRDefault="000F3020" w:rsidP="00902F53">
            <w:pPr>
              <w:rPr>
                <w:rFonts w:cs="Arial"/>
                <w:sz w:val="22"/>
                <w:szCs w:val="22"/>
              </w:rPr>
            </w:pPr>
          </w:p>
        </w:tc>
      </w:tr>
    </w:tbl>
    <w:p w14:paraId="06E0F60D" w14:textId="77777777" w:rsidR="00F2026B" w:rsidRDefault="00F2026B" w:rsidP="000F3020">
      <w:pPr>
        <w:rPr>
          <w:rFonts w:cs="Arial"/>
          <w:sz w:val="22"/>
          <w:szCs w:val="22"/>
        </w:rPr>
      </w:pPr>
    </w:p>
    <w:p w14:paraId="7F4C1401" w14:textId="77777777" w:rsidR="001E46E4" w:rsidRDefault="001E46E4" w:rsidP="000F3020">
      <w:pPr>
        <w:rPr>
          <w:rFonts w:cs="Arial"/>
          <w:sz w:val="22"/>
          <w:szCs w:val="22"/>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8"/>
      </w:tblGrid>
      <w:tr w:rsidR="00F2026B" w:rsidRPr="00E421E6" w14:paraId="6CB3C6EB" w14:textId="77777777" w:rsidTr="00E421E6">
        <w:trPr>
          <w:trHeight w:val="397"/>
        </w:trPr>
        <w:tc>
          <w:tcPr>
            <w:tcW w:w="9468" w:type="dxa"/>
            <w:tcBorders>
              <w:top w:val="single" w:sz="4" w:space="0" w:color="auto"/>
              <w:left w:val="single" w:sz="4" w:space="0" w:color="auto"/>
              <w:bottom w:val="single" w:sz="4" w:space="0" w:color="auto"/>
              <w:right w:val="single" w:sz="4" w:space="0" w:color="auto"/>
            </w:tcBorders>
            <w:shd w:val="clear" w:color="auto" w:fill="F2F2F2"/>
            <w:vAlign w:val="center"/>
          </w:tcPr>
          <w:p w14:paraId="24A86EEA" w14:textId="77777777" w:rsidR="00F2026B" w:rsidRPr="00E421E6" w:rsidRDefault="00E82C00" w:rsidP="00542023">
            <w:pPr>
              <w:rPr>
                <w:rFonts w:cs="Arial"/>
                <w:b/>
                <w:sz w:val="22"/>
                <w:szCs w:val="22"/>
              </w:rPr>
            </w:pPr>
            <w:r>
              <w:rPr>
                <w:rFonts w:cs="Arial"/>
                <w:b/>
                <w:sz w:val="22"/>
                <w:szCs w:val="22"/>
              </w:rPr>
              <w:t>6</w:t>
            </w:r>
            <w:r w:rsidR="00AF2241" w:rsidRPr="00E421E6">
              <w:rPr>
                <w:rFonts w:cs="Arial"/>
                <w:b/>
                <w:sz w:val="22"/>
                <w:szCs w:val="22"/>
              </w:rPr>
              <w:t xml:space="preserve">.  </w:t>
            </w:r>
            <w:r w:rsidR="002E27B2">
              <w:rPr>
                <w:rFonts w:cs="Arial"/>
                <w:b/>
                <w:sz w:val="22"/>
                <w:szCs w:val="22"/>
              </w:rPr>
              <w:t>M</w:t>
            </w:r>
            <w:r w:rsidR="00542023">
              <w:rPr>
                <w:rFonts w:cs="Arial"/>
                <w:b/>
                <w:sz w:val="22"/>
                <w:szCs w:val="22"/>
              </w:rPr>
              <w:t>easur</w:t>
            </w:r>
            <w:r w:rsidR="002E27B2">
              <w:rPr>
                <w:rFonts w:cs="Arial"/>
                <w:b/>
                <w:sz w:val="22"/>
                <w:szCs w:val="22"/>
              </w:rPr>
              <w:t>ing</w:t>
            </w:r>
            <w:r w:rsidR="00542023">
              <w:rPr>
                <w:rFonts w:cs="Arial"/>
                <w:b/>
                <w:sz w:val="22"/>
                <w:szCs w:val="22"/>
              </w:rPr>
              <w:t xml:space="preserve"> success</w:t>
            </w:r>
          </w:p>
        </w:tc>
      </w:tr>
      <w:tr w:rsidR="00F2026B" w:rsidRPr="00E421E6" w14:paraId="4B73B306" w14:textId="77777777" w:rsidTr="001F0457">
        <w:trPr>
          <w:trHeight w:val="1371"/>
        </w:trPr>
        <w:tc>
          <w:tcPr>
            <w:tcW w:w="9468" w:type="dxa"/>
            <w:tcBorders>
              <w:top w:val="single" w:sz="4" w:space="0" w:color="auto"/>
              <w:left w:val="single" w:sz="4" w:space="0" w:color="auto"/>
              <w:bottom w:val="single" w:sz="4" w:space="0" w:color="auto"/>
              <w:right w:val="single" w:sz="4" w:space="0" w:color="auto"/>
            </w:tcBorders>
          </w:tcPr>
          <w:p w14:paraId="47E32340" w14:textId="77777777" w:rsidR="00F2026B" w:rsidRPr="00E421E6" w:rsidRDefault="00F2026B" w:rsidP="00482A33">
            <w:pPr>
              <w:rPr>
                <w:rFonts w:cs="Arial"/>
                <w:sz w:val="22"/>
                <w:szCs w:val="22"/>
              </w:rPr>
            </w:pPr>
          </w:p>
          <w:p w14:paraId="6FCC2E15" w14:textId="77777777" w:rsidR="00F2026B" w:rsidRDefault="00F2026B" w:rsidP="00482A33">
            <w:pPr>
              <w:rPr>
                <w:rFonts w:cs="Arial"/>
                <w:sz w:val="22"/>
                <w:szCs w:val="22"/>
              </w:rPr>
            </w:pPr>
          </w:p>
          <w:p w14:paraId="0710C1AF" w14:textId="77777777" w:rsidR="00523A3E" w:rsidRPr="00E421E6" w:rsidRDefault="00523A3E" w:rsidP="00482A33">
            <w:pPr>
              <w:rPr>
                <w:rFonts w:cs="Arial"/>
                <w:sz w:val="22"/>
                <w:szCs w:val="22"/>
              </w:rPr>
            </w:pPr>
          </w:p>
          <w:p w14:paraId="28E31956" w14:textId="77777777" w:rsidR="00F2026B" w:rsidRDefault="00F2026B" w:rsidP="00482A33">
            <w:pPr>
              <w:rPr>
                <w:rFonts w:cs="Arial"/>
                <w:sz w:val="22"/>
                <w:szCs w:val="22"/>
              </w:rPr>
            </w:pPr>
          </w:p>
          <w:p w14:paraId="2B4FCC03" w14:textId="77777777" w:rsidR="00523A3E" w:rsidRPr="00E421E6" w:rsidRDefault="00523A3E" w:rsidP="00482A33">
            <w:pPr>
              <w:rPr>
                <w:rFonts w:cs="Arial"/>
                <w:sz w:val="22"/>
                <w:szCs w:val="22"/>
              </w:rPr>
            </w:pPr>
          </w:p>
          <w:p w14:paraId="2F526BC7" w14:textId="77777777" w:rsidR="00F2026B" w:rsidRPr="00E421E6" w:rsidRDefault="00F2026B" w:rsidP="00482A33">
            <w:pPr>
              <w:rPr>
                <w:rFonts w:cs="Arial"/>
                <w:sz w:val="22"/>
                <w:szCs w:val="22"/>
              </w:rPr>
            </w:pPr>
          </w:p>
          <w:p w14:paraId="07FD7F39" w14:textId="77777777" w:rsidR="00F2026B" w:rsidRDefault="00F2026B" w:rsidP="00482A33">
            <w:pPr>
              <w:rPr>
                <w:rFonts w:cs="Arial"/>
                <w:sz w:val="22"/>
                <w:szCs w:val="22"/>
              </w:rPr>
            </w:pPr>
          </w:p>
          <w:p w14:paraId="23065D97" w14:textId="77777777" w:rsidR="00E421E6" w:rsidRDefault="00E421E6" w:rsidP="00482A33">
            <w:pPr>
              <w:rPr>
                <w:rFonts w:cs="Arial"/>
                <w:sz w:val="22"/>
                <w:szCs w:val="22"/>
              </w:rPr>
            </w:pPr>
          </w:p>
          <w:p w14:paraId="46411FF4" w14:textId="77777777" w:rsidR="00F2026B" w:rsidRPr="00E421E6" w:rsidRDefault="00F2026B" w:rsidP="00482A33">
            <w:pPr>
              <w:rPr>
                <w:rFonts w:cs="Arial"/>
                <w:sz w:val="22"/>
                <w:szCs w:val="22"/>
              </w:rPr>
            </w:pPr>
          </w:p>
        </w:tc>
      </w:tr>
    </w:tbl>
    <w:p w14:paraId="30A7CFC9" w14:textId="77777777" w:rsidR="00F2026B" w:rsidRPr="00E421E6" w:rsidRDefault="00F2026B" w:rsidP="00F2026B">
      <w:pPr>
        <w:jc w:val="both"/>
        <w:rPr>
          <w:rFonts w:cs="Arial"/>
          <w:sz w:val="22"/>
          <w:szCs w:val="22"/>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8"/>
      </w:tblGrid>
      <w:tr w:rsidR="001F0457" w:rsidRPr="00E421E6" w14:paraId="6367E601" w14:textId="77777777" w:rsidTr="00E421E6">
        <w:trPr>
          <w:trHeight w:val="397"/>
        </w:trPr>
        <w:tc>
          <w:tcPr>
            <w:tcW w:w="9468" w:type="dxa"/>
            <w:tcBorders>
              <w:top w:val="single" w:sz="4" w:space="0" w:color="auto"/>
              <w:left w:val="single" w:sz="4" w:space="0" w:color="auto"/>
              <w:bottom w:val="single" w:sz="4" w:space="0" w:color="auto"/>
              <w:right w:val="single" w:sz="4" w:space="0" w:color="auto"/>
            </w:tcBorders>
            <w:shd w:val="clear" w:color="auto" w:fill="F2F2F2"/>
            <w:vAlign w:val="center"/>
          </w:tcPr>
          <w:p w14:paraId="30DB2D5C" w14:textId="77777777" w:rsidR="001F0457" w:rsidRPr="00E421E6" w:rsidRDefault="00E82C00" w:rsidP="00AF2241">
            <w:pPr>
              <w:rPr>
                <w:rFonts w:cs="Arial"/>
                <w:sz w:val="22"/>
                <w:szCs w:val="22"/>
              </w:rPr>
            </w:pPr>
            <w:r>
              <w:rPr>
                <w:rFonts w:cs="Arial"/>
                <w:b/>
                <w:sz w:val="22"/>
                <w:szCs w:val="22"/>
              </w:rPr>
              <w:t>7</w:t>
            </w:r>
            <w:r w:rsidR="00AF2241" w:rsidRPr="00E421E6">
              <w:rPr>
                <w:rFonts w:cs="Arial"/>
                <w:b/>
                <w:sz w:val="22"/>
                <w:szCs w:val="22"/>
              </w:rPr>
              <w:t xml:space="preserve">.  </w:t>
            </w:r>
            <w:r w:rsidR="000F3020" w:rsidRPr="00E421E6">
              <w:rPr>
                <w:rFonts w:cs="Arial"/>
                <w:b/>
                <w:sz w:val="22"/>
                <w:szCs w:val="22"/>
              </w:rPr>
              <w:t>Sustainability and Spread</w:t>
            </w:r>
          </w:p>
        </w:tc>
      </w:tr>
      <w:tr w:rsidR="001F0457" w:rsidRPr="00E421E6" w14:paraId="4FCD1031" w14:textId="77777777" w:rsidTr="00484627">
        <w:tc>
          <w:tcPr>
            <w:tcW w:w="9468" w:type="dxa"/>
            <w:tcBorders>
              <w:top w:val="single" w:sz="4" w:space="0" w:color="auto"/>
              <w:left w:val="single" w:sz="4" w:space="0" w:color="auto"/>
              <w:bottom w:val="single" w:sz="4" w:space="0" w:color="auto"/>
              <w:right w:val="single" w:sz="4" w:space="0" w:color="auto"/>
            </w:tcBorders>
          </w:tcPr>
          <w:p w14:paraId="23EFAE6C" w14:textId="77777777" w:rsidR="001F0457" w:rsidRPr="00E421E6" w:rsidRDefault="001F0457" w:rsidP="00484627">
            <w:pPr>
              <w:rPr>
                <w:rFonts w:cs="Arial"/>
                <w:sz w:val="22"/>
                <w:szCs w:val="22"/>
              </w:rPr>
            </w:pPr>
          </w:p>
          <w:p w14:paraId="3D033AF4" w14:textId="77777777" w:rsidR="001F0457" w:rsidRDefault="001F0457" w:rsidP="00484627">
            <w:pPr>
              <w:rPr>
                <w:rFonts w:cs="Arial"/>
                <w:sz w:val="22"/>
                <w:szCs w:val="22"/>
              </w:rPr>
            </w:pPr>
          </w:p>
          <w:p w14:paraId="3FF974B0" w14:textId="77777777" w:rsidR="00E13088" w:rsidRPr="00E421E6" w:rsidRDefault="00E13088" w:rsidP="00484627">
            <w:pPr>
              <w:rPr>
                <w:rFonts w:cs="Arial"/>
                <w:sz w:val="22"/>
                <w:szCs w:val="22"/>
              </w:rPr>
            </w:pPr>
          </w:p>
          <w:p w14:paraId="5FFE59CE" w14:textId="77777777" w:rsidR="001F0457" w:rsidRDefault="001F0457" w:rsidP="00484627">
            <w:pPr>
              <w:rPr>
                <w:rFonts w:cs="Arial"/>
                <w:sz w:val="22"/>
                <w:szCs w:val="22"/>
              </w:rPr>
            </w:pPr>
          </w:p>
          <w:p w14:paraId="3BC813D2" w14:textId="77777777" w:rsidR="00523A3E" w:rsidRDefault="00523A3E" w:rsidP="00484627">
            <w:pPr>
              <w:rPr>
                <w:rFonts w:cs="Arial"/>
                <w:sz w:val="22"/>
                <w:szCs w:val="22"/>
              </w:rPr>
            </w:pPr>
          </w:p>
          <w:p w14:paraId="05AD2CEB" w14:textId="77777777" w:rsidR="00E421E6" w:rsidRPr="00E421E6" w:rsidRDefault="00E421E6" w:rsidP="00484627">
            <w:pPr>
              <w:rPr>
                <w:rFonts w:cs="Arial"/>
                <w:sz w:val="22"/>
                <w:szCs w:val="22"/>
              </w:rPr>
            </w:pPr>
          </w:p>
          <w:p w14:paraId="5FA0EDBD" w14:textId="77777777" w:rsidR="001F0457" w:rsidRPr="00E421E6" w:rsidRDefault="001F0457" w:rsidP="00484627">
            <w:pPr>
              <w:rPr>
                <w:rFonts w:cs="Arial"/>
                <w:sz w:val="22"/>
                <w:szCs w:val="22"/>
              </w:rPr>
            </w:pPr>
          </w:p>
          <w:p w14:paraId="3BCD589B" w14:textId="77777777" w:rsidR="001F0457" w:rsidRPr="00E421E6" w:rsidRDefault="001F0457" w:rsidP="00484627">
            <w:pPr>
              <w:rPr>
                <w:rFonts w:cs="Arial"/>
                <w:sz w:val="22"/>
                <w:szCs w:val="22"/>
              </w:rPr>
            </w:pPr>
          </w:p>
        </w:tc>
      </w:tr>
    </w:tbl>
    <w:p w14:paraId="08F3187F" w14:textId="77777777" w:rsidR="00D95D53" w:rsidRPr="00E421E6" w:rsidRDefault="00D95D53" w:rsidP="00F2026B">
      <w:pPr>
        <w:jc w:val="both"/>
        <w:rPr>
          <w:rFonts w:cs="Arial"/>
          <w:sz w:val="22"/>
          <w:szCs w:val="22"/>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8"/>
      </w:tblGrid>
      <w:tr w:rsidR="001F0457" w:rsidRPr="00E421E6" w14:paraId="1417134B" w14:textId="77777777" w:rsidTr="00E421E6">
        <w:trPr>
          <w:trHeight w:val="397"/>
        </w:trPr>
        <w:tc>
          <w:tcPr>
            <w:tcW w:w="9468" w:type="dxa"/>
            <w:tcBorders>
              <w:top w:val="single" w:sz="4" w:space="0" w:color="auto"/>
              <w:left w:val="single" w:sz="4" w:space="0" w:color="auto"/>
              <w:bottom w:val="single" w:sz="4" w:space="0" w:color="auto"/>
              <w:right w:val="single" w:sz="4" w:space="0" w:color="auto"/>
            </w:tcBorders>
            <w:shd w:val="clear" w:color="auto" w:fill="F2F2F2"/>
            <w:vAlign w:val="center"/>
          </w:tcPr>
          <w:p w14:paraId="70FF7ACE" w14:textId="77777777" w:rsidR="001F0457" w:rsidRPr="00E421E6" w:rsidRDefault="00E82C00" w:rsidP="00AF2241">
            <w:pPr>
              <w:rPr>
                <w:rFonts w:cs="Arial"/>
                <w:sz w:val="22"/>
                <w:szCs w:val="22"/>
              </w:rPr>
            </w:pPr>
            <w:r>
              <w:rPr>
                <w:rFonts w:cs="Arial"/>
                <w:b/>
                <w:sz w:val="22"/>
                <w:szCs w:val="22"/>
              </w:rPr>
              <w:t>8</w:t>
            </w:r>
            <w:r w:rsidR="00AF2241" w:rsidRPr="00E421E6">
              <w:rPr>
                <w:rFonts w:cs="Arial"/>
                <w:b/>
                <w:sz w:val="22"/>
                <w:szCs w:val="22"/>
              </w:rPr>
              <w:t xml:space="preserve">.  </w:t>
            </w:r>
            <w:r w:rsidR="000F3020" w:rsidRPr="00E421E6">
              <w:rPr>
                <w:rFonts w:cs="Arial"/>
                <w:b/>
                <w:sz w:val="22"/>
                <w:szCs w:val="22"/>
              </w:rPr>
              <w:t>Evaluation</w:t>
            </w:r>
          </w:p>
        </w:tc>
      </w:tr>
      <w:tr w:rsidR="001F0457" w:rsidRPr="00E421E6" w14:paraId="711C783D" w14:textId="77777777" w:rsidTr="00484627">
        <w:tc>
          <w:tcPr>
            <w:tcW w:w="9468" w:type="dxa"/>
            <w:tcBorders>
              <w:top w:val="single" w:sz="4" w:space="0" w:color="auto"/>
              <w:left w:val="single" w:sz="4" w:space="0" w:color="auto"/>
              <w:bottom w:val="single" w:sz="4" w:space="0" w:color="auto"/>
              <w:right w:val="single" w:sz="4" w:space="0" w:color="auto"/>
            </w:tcBorders>
          </w:tcPr>
          <w:p w14:paraId="544BF1CC" w14:textId="77777777" w:rsidR="001F0457" w:rsidRPr="00E421E6" w:rsidRDefault="001F0457" w:rsidP="00484627">
            <w:pPr>
              <w:rPr>
                <w:rFonts w:cs="Arial"/>
                <w:sz w:val="22"/>
                <w:szCs w:val="22"/>
              </w:rPr>
            </w:pPr>
          </w:p>
          <w:p w14:paraId="0087F8E1" w14:textId="77777777" w:rsidR="001F0457" w:rsidRPr="00E421E6" w:rsidRDefault="001F0457" w:rsidP="00484627">
            <w:pPr>
              <w:rPr>
                <w:rFonts w:cs="Arial"/>
                <w:sz w:val="22"/>
                <w:szCs w:val="22"/>
              </w:rPr>
            </w:pPr>
          </w:p>
          <w:p w14:paraId="7B637413" w14:textId="77777777" w:rsidR="001F0457" w:rsidRDefault="001F0457" w:rsidP="00484627">
            <w:pPr>
              <w:rPr>
                <w:rFonts w:cs="Arial"/>
                <w:sz w:val="22"/>
                <w:szCs w:val="22"/>
              </w:rPr>
            </w:pPr>
          </w:p>
          <w:p w14:paraId="316900C7" w14:textId="77777777" w:rsidR="00E13088" w:rsidRDefault="00E13088" w:rsidP="00484627">
            <w:pPr>
              <w:rPr>
                <w:rFonts w:cs="Arial"/>
                <w:sz w:val="22"/>
                <w:szCs w:val="22"/>
              </w:rPr>
            </w:pPr>
          </w:p>
          <w:p w14:paraId="244FABAF" w14:textId="77777777" w:rsidR="00523A3E" w:rsidRDefault="00523A3E" w:rsidP="00484627">
            <w:pPr>
              <w:rPr>
                <w:rFonts w:cs="Arial"/>
                <w:sz w:val="22"/>
                <w:szCs w:val="22"/>
              </w:rPr>
            </w:pPr>
          </w:p>
          <w:p w14:paraId="1F7A26CD" w14:textId="77777777" w:rsidR="00E13088" w:rsidRPr="00E421E6" w:rsidRDefault="00E13088" w:rsidP="00484627">
            <w:pPr>
              <w:rPr>
                <w:rFonts w:cs="Arial"/>
                <w:sz w:val="22"/>
                <w:szCs w:val="22"/>
              </w:rPr>
            </w:pPr>
          </w:p>
          <w:p w14:paraId="2C2F523A" w14:textId="77777777" w:rsidR="001F0457" w:rsidRPr="00E421E6" w:rsidRDefault="001F0457" w:rsidP="00484627">
            <w:pPr>
              <w:rPr>
                <w:rFonts w:cs="Arial"/>
                <w:sz w:val="22"/>
                <w:szCs w:val="22"/>
              </w:rPr>
            </w:pPr>
          </w:p>
          <w:p w14:paraId="2E72470D" w14:textId="77777777" w:rsidR="001F0457" w:rsidRPr="00E421E6" w:rsidRDefault="001F0457" w:rsidP="00484627">
            <w:pPr>
              <w:rPr>
                <w:rFonts w:cs="Arial"/>
                <w:sz w:val="22"/>
                <w:szCs w:val="22"/>
              </w:rPr>
            </w:pPr>
          </w:p>
        </w:tc>
      </w:tr>
    </w:tbl>
    <w:p w14:paraId="6C3DB70A" w14:textId="77777777" w:rsidR="005A1770" w:rsidRPr="00E421E6" w:rsidRDefault="005A1770" w:rsidP="005A1770">
      <w:pPr>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2518"/>
        <w:gridCol w:w="6946"/>
      </w:tblGrid>
      <w:tr w:rsidR="005A1770" w:rsidRPr="00E421E6" w14:paraId="610A32E4" w14:textId="77777777" w:rsidTr="005A1770">
        <w:trPr>
          <w:trHeight w:val="454"/>
        </w:trPr>
        <w:tc>
          <w:tcPr>
            <w:tcW w:w="2518" w:type="dxa"/>
            <w:shd w:val="clear" w:color="auto" w:fill="F2F2F2"/>
            <w:vAlign w:val="center"/>
          </w:tcPr>
          <w:p w14:paraId="16A3F6A4" w14:textId="77777777" w:rsidR="005A1770" w:rsidRPr="00E421E6" w:rsidRDefault="00E82C00" w:rsidP="00E13088">
            <w:pPr>
              <w:spacing w:before="120" w:after="120"/>
              <w:rPr>
                <w:rFonts w:cs="Arial"/>
                <w:b/>
                <w:sz w:val="22"/>
                <w:szCs w:val="22"/>
              </w:rPr>
            </w:pPr>
            <w:r>
              <w:rPr>
                <w:rFonts w:cs="Arial"/>
                <w:b/>
                <w:sz w:val="22"/>
                <w:szCs w:val="22"/>
              </w:rPr>
              <w:t>9</w:t>
            </w:r>
            <w:r w:rsidR="00AF2241" w:rsidRPr="00E421E6">
              <w:rPr>
                <w:rFonts w:cs="Arial"/>
                <w:b/>
                <w:sz w:val="22"/>
                <w:szCs w:val="22"/>
              </w:rPr>
              <w:t xml:space="preserve">.  </w:t>
            </w:r>
            <w:r w:rsidR="005A1770" w:rsidRPr="00E421E6">
              <w:rPr>
                <w:rFonts w:cs="Arial"/>
                <w:b/>
                <w:sz w:val="22"/>
                <w:szCs w:val="22"/>
              </w:rPr>
              <w:t>Date submitted</w:t>
            </w:r>
          </w:p>
        </w:tc>
        <w:tc>
          <w:tcPr>
            <w:tcW w:w="6946" w:type="dxa"/>
            <w:shd w:val="clear" w:color="auto" w:fill="auto"/>
            <w:vAlign w:val="center"/>
          </w:tcPr>
          <w:p w14:paraId="2B39BCBC" w14:textId="77777777" w:rsidR="005A1770" w:rsidRPr="00E421E6" w:rsidRDefault="005A1770" w:rsidP="001C0E4D">
            <w:pPr>
              <w:spacing w:before="120" w:after="120"/>
              <w:jc w:val="center"/>
              <w:rPr>
                <w:rFonts w:cs="Arial"/>
                <w:sz w:val="22"/>
                <w:szCs w:val="22"/>
              </w:rPr>
            </w:pPr>
          </w:p>
        </w:tc>
      </w:tr>
    </w:tbl>
    <w:p w14:paraId="5F4F3050" w14:textId="77777777" w:rsidR="00FA7930" w:rsidRPr="00E421E6" w:rsidRDefault="00FA7930" w:rsidP="00562B76">
      <w:pPr>
        <w:jc w:val="both"/>
        <w:rPr>
          <w:rFonts w:cs="Arial"/>
          <w:sz w:val="22"/>
          <w:szCs w:val="22"/>
        </w:rPr>
      </w:pPr>
    </w:p>
    <w:p w14:paraId="7BFD64F2" w14:textId="77777777" w:rsidR="00AE50FA" w:rsidRDefault="00AE50FA" w:rsidP="008D3E09">
      <w:pPr>
        <w:jc w:val="right"/>
        <w:rPr>
          <w:rFonts w:cs="Arial"/>
          <w:b/>
        </w:rPr>
      </w:pPr>
    </w:p>
    <w:p w14:paraId="431689BB" w14:textId="77777777" w:rsidR="00B60D8E" w:rsidRDefault="00B60D8E" w:rsidP="008D3E09">
      <w:pPr>
        <w:jc w:val="right"/>
        <w:rPr>
          <w:rFonts w:cs="Arial"/>
          <w:b/>
        </w:rPr>
      </w:pPr>
    </w:p>
    <w:p w14:paraId="52AEA17A" w14:textId="77777777" w:rsidR="00B60D8E" w:rsidRDefault="00B60D8E" w:rsidP="008D3E09">
      <w:pPr>
        <w:jc w:val="right"/>
        <w:rPr>
          <w:rFonts w:cs="Arial"/>
          <w:b/>
        </w:rPr>
      </w:pPr>
    </w:p>
    <w:p w14:paraId="1075974C" w14:textId="77777777" w:rsidR="00B60D8E" w:rsidRDefault="00B60D8E" w:rsidP="008D3E09">
      <w:pPr>
        <w:jc w:val="right"/>
        <w:rPr>
          <w:rFonts w:cs="Arial"/>
          <w:b/>
        </w:rPr>
      </w:pPr>
    </w:p>
    <w:p w14:paraId="0A39E726" w14:textId="77777777" w:rsidR="008D3E09" w:rsidRDefault="008D3E09" w:rsidP="00AE50FA">
      <w:pPr>
        <w:tabs>
          <w:tab w:val="clear" w:pos="720"/>
          <w:tab w:val="clear" w:pos="1440"/>
          <w:tab w:val="clear" w:pos="2160"/>
          <w:tab w:val="clear" w:pos="2880"/>
        </w:tabs>
        <w:autoSpaceDE w:val="0"/>
        <w:autoSpaceDN w:val="0"/>
        <w:adjustRightInd w:val="0"/>
        <w:jc w:val="center"/>
        <w:rPr>
          <w:rFonts w:cs="Arial"/>
          <w:b/>
          <w:bCs/>
          <w:sz w:val="28"/>
          <w:szCs w:val="28"/>
        </w:rPr>
      </w:pPr>
    </w:p>
    <w:p w14:paraId="6A655A8B" w14:textId="77777777" w:rsidR="00AE50FA" w:rsidRPr="000A0DDF" w:rsidRDefault="00AE50FA" w:rsidP="00AE50FA">
      <w:pPr>
        <w:tabs>
          <w:tab w:val="clear" w:pos="720"/>
          <w:tab w:val="clear" w:pos="1440"/>
          <w:tab w:val="clear" w:pos="2160"/>
          <w:tab w:val="clear" w:pos="2880"/>
        </w:tabs>
        <w:autoSpaceDE w:val="0"/>
        <w:autoSpaceDN w:val="0"/>
        <w:adjustRightInd w:val="0"/>
        <w:jc w:val="center"/>
        <w:rPr>
          <w:rFonts w:cs="Arial"/>
          <w:b/>
          <w:bCs/>
          <w:sz w:val="28"/>
          <w:szCs w:val="28"/>
        </w:rPr>
      </w:pPr>
      <w:r w:rsidRPr="000A0DDF">
        <w:rPr>
          <w:rFonts w:cs="Arial"/>
          <w:b/>
          <w:bCs/>
          <w:sz w:val="28"/>
          <w:szCs w:val="28"/>
        </w:rPr>
        <w:t xml:space="preserve">Applying for </w:t>
      </w:r>
      <w:r w:rsidR="00524131">
        <w:rPr>
          <w:rFonts w:cs="Arial"/>
          <w:b/>
          <w:bCs/>
          <w:sz w:val="28"/>
          <w:szCs w:val="28"/>
        </w:rPr>
        <w:t xml:space="preserve">Value Improvement Fund </w:t>
      </w:r>
      <w:r w:rsidRPr="000A0DDF">
        <w:rPr>
          <w:rFonts w:cs="Arial"/>
          <w:b/>
          <w:bCs/>
          <w:sz w:val="28"/>
          <w:szCs w:val="28"/>
        </w:rPr>
        <w:t>20</w:t>
      </w:r>
      <w:r w:rsidR="00F56895">
        <w:rPr>
          <w:rFonts w:cs="Arial"/>
          <w:b/>
          <w:bCs/>
          <w:sz w:val="28"/>
          <w:szCs w:val="28"/>
        </w:rPr>
        <w:t>22/23</w:t>
      </w:r>
      <w:r w:rsidR="00E14207">
        <w:rPr>
          <w:rFonts w:cs="Arial"/>
          <w:b/>
          <w:bCs/>
          <w:sz w:val="28"/>
          <w:szCs w:val="28"/>
        </w:rPr>
        <w:t xml:space="preserve"> &amp; 20</w:t>
      </w:r>
      <w:r w:rsidR="00F56895">
        <w:rPr>
          <w:rFonts w:cs="Arial"/>
          <w:b/>
          <w:bCs/>
          <w:sz w:val="28"/>
          <w:szCs w:val="28"/>
        </w:rPr>
        <w:t>23/24</w:t>
      </w:r>
    </w:p>
    <w:p w14:paraId="4D4F7A1C" w14:textId="77777777" w:rsidR="0064697D" w:rsidRPr="00782466" w:rsidRDefault="0064697D" w:rsidP="0064697D">
      <w:pPr>
        <w:jc w:val="both"/>
        <w:rPr>
          <w:rFonts w:cs="Arial"/>
          <w:sz w:val="22"/>
          <w:szCs w:val="22"/>
        </w:rPr>
      </w:pPr>
    </w:p>
    <w:p w14:paraId="7D0C686C" w14:textId="77777777" w:rsidR="0064697D" w:rsidRPr="00782466" w:rsidRDefault="008D3E09" w:rsidP="0064697D">
      <w:pPr>
        <w:tabs>
          <w:tab w:val="clear" w:pos="720"/>
          <w:tab w:val="clear" w:pos="1440"/>
          <w:tab w:val="clear" w:pos="2160"/>
          <w:tab w:val="clear" w:pos="2880"/>
        </w:tabs>
        <w:autoSpaceDE w:val="0"/>
        <w:autoSpaceDN w:val="0"/>
        <w:adjustRightInd w:val="0"/>
        <w:rPr>
          <w:rFonts w:cs="Arial"/>
          <w:b/>
          <w:sz w:val="22"/>
          <w:szCs w:val="22"/>
          <w:u w:val="single"/>
        </w:rPr>
      </w:pPr>
      <w:r>
        <w:rPr>
          <w:rFonts w:cs="Arial"/>
          <w:b/>
          <w:sz w:val="22"/>
          <w:szCs w:val="22"/>
          <w:u w:val="single"/>
        </w:rPr>
        <w:t>Guidance on c</w:t>
      </w:r>
      <w:r w:rsidR="0064697D" w:rsidRPr="00782466">
        <w:rPr>
          <w:rFonts w:cs="Arial"/>
          <w:b/>
          <w:sz w:val="22"/>
          <w:szCs w:val="22"/>
          <w:u w:val="single"/>
        </w:rPr>
        <w:t>ompleting the Form</w:t>
      </w:r>
    </w:p>
    <w:p w14:paraId="600EF8C9" w14:textId="77777777" w:rsidR="0064697D" w:rsidRPr="00782466" w:rsidRDefault="0064697D" w:rsidP="0064697D">
      <w:pPr>
        <w:tabs>
          <w:tab w:val="clear" w:pos="720"/>
          <w:tab w:val="clear" w:pos="1440"/>
          <w:tab w:val="clear" w:pos="2160"/>
          <w:tab w:val="clear" w:pos="2880"/>
        </w:tabs>
        <w:autoSpaceDE w:val="0"/>
        <w:autoSpaceDN w:val="0"/>
        <w:adjustRightInd w:val="0"/>
        <w:rPr>
          <w:rFonts w:cs="Arial"/>
          <w:sz w:val="22"/>
          <w:szCs w:val="22"/>
        </w:rPr>
      </w:pPr>
    </w:p>
    <w:p w14:paraId="396B131B" w14:textId="77777777" w:rsidR="0064697D" w:rsidRPr="00782466" w:rsidRDefault="0064697D" w:rsidP="0064697D">
      <w:pPr>
        <w:tabs>
          <w:tab w:val="clear" w:pos="720"/>
          <w:tab w:val="clear" w:pos="1440"/>
          <w:tab w:val="clear" w:pos="2160"/>
          <w:tab w:val="clear" w:pos="2880"/>
        </w:tabs>
        <w:autoSpaceDE w:val="0"/>
        <w:autoSpaceDN w:val="0"/>
        <w:adjustRightInd w:val="0"/>
        <w:rPr>
          <w:rFonts w:cs="Arial"/>
          <w:sz w:val="22"/>
          <w:szCs w:val="22"/>
        </w:rPr>
      </w:pPr>
      <w:r w:rsidRPr="00782466">
        <w:rPr>
          <w:rFonts w:cs="Arial"/>
          <w:sz w:val="22"/>
          <w:szCs w:val="22"/>
        </w:rPr>
        <w:t>The application should be on</w:t>
      </w:r>
      <w:r w:rsidR="003B1329">
        <w:rPr>
          <w:rFonts w:cs="Arial"/>
          <w:sz w:val="22"/>
          <w:szCs w:val="22"/>
        </w:rPr>
        <w:t xml:space="preserve"> no more than</w:t>
      </w:r>
      <w:r w:rsidRPr="00782466">
        <w:rPr>
          <w:rFonts w:cs="Arial"/>
          <w:sz w:val="22"/>
          <w:szCs w:val="22"/>
        </w:rPr>
        <w:t xml:space="preserve"> </w:t>
      </w:r>
      <w:r w:rsidRPr="00782466">
        <w:rPr>
          <w:rFonts w:cs="Arial"/>
          <w:sz w:val="22"/>
          <w:szCs w:val="22"/>
          <w:u w:val="single"/>
        </w:rPr>
        <w:t>two side</w:t>
      </w:r>
      <w:r w:rsidR="00524131">
        <w:rPr>
          <w:rFonts w:cs="Arial"/>
          <w:sz w:val="22"/>
          <w:szCs w:val="22"/>
          <w:u w:val="single"/>
        </w:rPr>
        <w:t>s</w:t>
      </w:r>
      <w:r w:rsidRPr="00782466">
        <w:rPr>
          <w:rFonts w:cs="Arial"/>
          <w:sz w:val="22"/>
          <w:szCs w:val="22"/>
          <w:u w:val="single"/>
        </w:rPr>
        <w:t xml:space="preserve"> of A4</w:t>
      </w:r>
      <w:r w:rsidR="00B60D8E">
        <w:rPr>
          <w:rFonts w:cs="Arial"/>
          <w:sz w:val="22"/>
          <w:szCs w:val="22"/>
        </w:rPr>
        <w:t>.</w:t>
      </w:r>
      <w:r w:rsidRPr="00782466">
        <w:rPr>
          <w:rFonts w:cs="Arial"/>
          <w:sz w:val="22"/>
          <w:szCs w:val="22"/>
        </w:rPr>
        <w:t xml:space="preserve"> Include supporting papers </w:t>
      </w:r>
      <w:r w:rsidR="00524131">
        <w:rPr>
          <w:rFonts w:cs="Arial"/>
          <w:sz w:val="22"/>
          <w:szCs w:val="22"/>
        </w:rPr>
        <w:t>where</w:t>
      </w:r>
      <w:r w:rsidRPr="00782466">
        <w:rPr>
          <w:rFonts w:cs="Arial"/>
          <w:sz w:val="22"/>
          <w:szCs w:val="22"/>
        </w:rPr>
        <w:t xml:space="preserve"> necessary.</w:t>
      </w:r>
    </w:p>
    <w:p w14:paraId="5BC8D5B6" w14:textId="77777777" w:rsidR="0064697D" w:rsidRPr="00782466" w:rsidRDefault="0064697D" w:rsidP="0064697D">
      <w:pPr>
        <w:tabs>
          <w:tab w:val="clear" w:pos="720"/>
          <w:tab w:val="clear" w:pos="1440"/>
          <w:tab w:val="clear" w:pos="2160"/>
          <w:tab w:val="clear" w:pos="2880"/>
        </w:tabs>
        <w:autoSpaceDE w:val="0"/>
        <w:autoSpaceDN w:val="0"/>
        <w:adjustRightInd w:val="0"/>
        <w:rPr>
          <w:rFonts w:cs="Arial"/>
          <w:sz w:val="22"/>
          <w:szCs w:val="22"/>
        </w:rPr>
      </w:pPr>
    </w:p>
    <w:p w14:paraId="42BB9E54" w14:textId="77777777" w:rsidR="0064697D" w:rsidRPr="00782466" w:rsidRDefault="0064697D" w:rsidP="0064697D">
      <w:pPr>
        <w:tabs>
          <w:tab w:val="clear" w:pos="720"/>
          <w:tab w:val="clear" w:pos="1440"/>
          <w:tab w:val="clear" w:pos="2160"/>
          <w:tab w:val="clear" w:pos="2880"/>
        </w:tabs>
        <w:autoSpaceDE w:val="0"/>
        <w:autoSpaceDN w:val="0"/>
        <w:adjustRightInd w:val="0"/>
        <w:spacing w:after="120"/>
        <w:rPr>
          <w:rFonts w:cs="Arial"/>
          <w:b/>
          <w:sz w:val="22"/>
          <w:szCs w:val="22"/>
        </w:rPr>
      </w:pPr>
      <w:r w:rsidRPr="00782466">
        <w:rPr>
          <w:rFonts w:cs="Arial"/>
          <w:b/>
          <w:sz w:val="22"/>
          <w:szCs w:val="22"/>
        </w:rPr>
        <w:t>1.  Project title</w:t>
      </w:r>
    </w:p>
    <w:p w14:paraId="32B5D5FB" w14:textId="77777777" w:rsidR="0064697D" w:rsidRPr="00782466" w:rsidRDefault="0064697D" w:rsidP="0064697D">
      <w:pPr>
        <w:tabs>
          <w:tab w:val="clear" w:pos="720"/>
          <w:tab w:val="clear" w:pos="1440"/>
          <w:tab w:val="clear" w:pos="2160"/>
          <w:tab w:val="clear" w:pos="2880"/>
        </w:tabs>
        <w:autoSpaceDE w:val="0"/>
        <w:autoSpaceDN w:val="0"/>
        <w:adjustRightInd w:val="0"/>
        <w:rPr>
          <w:rFonts w:cs="Arial"/>
          <w:sz w:val="22"/>
          <w:szCs w:val="22"/>
        </w:rPr>
      </w:pPr>
      <w:r w:rsidRPr="00782466">
        <w:rPr>
          <w:rFonts w:cs="Arial"/>
          <w:sz w:val="22"/>
          <w:szCs w:val="22"/>
        </w:rPr>
        <w:t>Please use a short, descriptive title.</w:t>
      </w:r>
    </w:p>
    <w:p w14:paraId="04DED362" w14:textId="77777777" w:rsidR="0064697D" w:rsidRPr="00782466" w:rsidRDefault="0064697D" w:rsidP="0064697D">
      <w:pPr>
        <w:tabs>
          <w:tab w:val="clear" w:pos="720"/>
          <w:tab w:val="clear" w:pos="1440"/>
          <w:tab w:val="clear" w:pos="2160"/>
          <w:tab w:val="clear" w:pos="2880"/>
        </w:tabs>
        <w:autoSpaceDE w:val="0"/>
        <w:autoSpaceDN w:val="0"/>
        <w:adjustRightInd w:val="0"/>
        <w:rPr>
          <w:rFonts w:cs="Arial"/>
          <w:sz w:val="22"/>
          <w:szCs w:val="22"/>
        </w:rPr>
      </w:pPr>
    </w:p>
    <w:p w14:paraId="735FF7DE" w14:textId="77777777" w:rsidR="0064697D" w:rsidRPr="00782466" w:rsidRDefault="00E13088" w:rsidP="0064697D">
      <w:pPr>
        <w:tabs>
          <w:tab w:val="clear" w:pos="720"/>
          <w:tab w:val="clear" w:pos="1440"/>
          <w:tab w:val="clear" w:pos="2160"/>
          <w:tab w:val="clear" w:pos="2880"/>
        </w:tabs>
        <w:autoSpaceDE w:val="0"/>
        <w:autoSpaceDN w:val="0"/>
        <w:adjustRightInd w:val="0"/>
        <w:spacing w:after="120"/>
        <w:rPr>
          <w:rFonts w:cs="Arial"/>
          <w:b/>
          <w:sz w:val="22"/>
          <w:szCs w:val="22"/>
        </w:rPr>
      </w:pPr>
      <w:r>
        <w:rPr>
          <w:rFonts w:cs="Arial"/>
          <w:b/>
          <w:sz w:val="22"/>
          <w:szCs w:val="22"/>
        </w:rPr>
        <w:t>2.  Project L</w:t>
      </w:r>
      <w:r w:rsidR="0064697D" w:rsidRPr="00782466">
        <w:rPr>
          <w:rFonts w:cs="Arial"/>
          <w:b/>
          <w:sz w:val="22"/>
          <w:szCs w:val="22"/>
        </w:rPr>
        <w:t>ead</w:t>
      </w:r>
    </w:p>
    <w:p w14:paraId="43B4F25D" w14:textId="77777777" w:rsidR="0064697D" w:rsidRPr="00782466" w:rsidRDefault="0064697D" w:rsidP="0064697D">
      <w:pPr>
        <w:tabs>
          <w:tab w:val="clear" w:pos="720"/>
          <w:tab w:val="clear" w:pos="1440"/>
          <w:tab w:val="clear" w:pos="2160"/>
          <w:tab w:val="clear" w:pos="2880"/>
        </w:tabs>
        <w:autoSpaceDE w:val="0"/>
        <w:autoSpaceDN w:val="0"/>
        <w:adjustRightInd w:val="0"/>
        <w:rPr>
          <w:rFonts w:cs="Arial"/>
          <w:sz w:val="22"/>
          <w:szCs w:val="22"/>
        </w:rPr>
      </w:pPr>
      <w:r w:rsidRPr="00782466">
        <w:rPr>
          <w:rFonts w:cs="Arial"/>
          <w:sz w:val="22"/>
          <w:szCs w:val="22"/>
        </w:rPr>
        <w:t>The lead for the project and the person able to provide additional information if required during the assessment process.</w:t>
      </w:r>
      <w:r w:rsidR="00E13088">
        <w:rPr>
          <w:rFonts w:cs="Arial"/>
          <w:sz w:val="22"/>
          <w:szCs w:val="22"/>
        </w:rPr>
        <w:t xml:space="preserve"> </w:t>
      </w:r>
      <w:r w:rsidR="00E13088" w:rsidRPr="00E13088">
        <w:rPr>
          <w:rFonts w:cs="Arial"/>
          <w:sz w:val="22"/>
          <w:szCs w:val="22"/>
        </w:rPr>
        <w:t>A</w:t>
      </w:r>
      <w:r w:rsidR="00E13088">
        <w:rPr>
          <w:rFonts w:cs="Arial"/>
          <w:sz w:val="22"/>
          <w:szCs w:val="22"/>
        </w:rPr>
        <w:t>lso include</w:t>
      </w:r>
      <w:r w:rsidR="00E13088" w:rsidRPr="00E13088">
        <w:rPr>
          <w:rFonts w:cs="Arial"/>
          <w:sz w:val="22"/>
          <w:szCs w:val="22"/>
        </w:rPr>
        <w:t xml:space="preserve"> details of contact person for additional information if </w:t>
      </w:r>
      <w:r w:rsidR="00E13088">
        <w:rPr>
          <w:rFonts w:cs="Arial"/>
          <w:sz w:val="22"/>
          <w:szCs w:val="22"/>
        </w:rPr>
        <w:t>this is someone other than the Project Lead.</w:t>
      </w:r>
    </w:p>
    <w:p w14:paraId="0FC2B739" w14:textId="77777777" w:rsidR="0064697D" w:rsidRPr="00782466" w:rsidRDefault="0064697D" w:rsidP="0064697D">
      <w:pPr>
        <w:tabs>
          <w:tab w:val="clear" w:pos="720"/>
          <w:tab w:val="clear" w:pos="1440"/>
          <w:tab w:val="clear" w:pos="2160"/>
          <w:tab w:val="clear" w:pos="2880"/>
        </w:tabs>
        <w:autoSpaceDE w:val="0"/>
        <w:autoSpaceDN w:val="0"/>
        <w:adjustRightInd w:val="0"/>
        <w:rPr>
          <w:rFonts w:cs="Arial"/>
          <w:sz w:val="22"/>
          <w:szCs w:val="22"/>
        </w:rPr>
      </w:pPr>
    </w:p>
    <w:p w14:paraId="3BFBCC97" w14:textId="77777777" w:rsidR="0064697D" w:rsidRPr="00782466" w:rsidRDefault="0064697D" w:rsidP="0064697D">
      <w:pPr>
        <w:tabs>
          <w:tab w:val="clear" w:pos="720"/>
          <w:tab w:val="clear" w:pos="1440"/>
          <w:tab w:val="clear" w:pos="2160"/>
          <w:tab w:val="clear" w:pos="2880"/>
        </w:tabs>
        <w:autoSpaceDE w:val="0"/>
        <w:autoSpaceDN w:val="0"/>
        <w:adjustRightInd w:val="0"/>
        <w:spacing w:after="120"/>
        <w:rPr>
          <w:rFonts w:cs="Arial"/>
          <w:b/>
          <w:sz w:val="22"/>
          <w:szCs w:val="22"/>
        </w:rPr>
      </w:pPr>
      <w:r w:rsidRPr="00782466">
        <w:rPr>
          <w:rFonts w:cs="Arial"/>
          <w:b/>
          <w:sz w:val="22"/>
          <w:szCs w:val="22"/>
        </w:rPr>
        <w:t>3.  Funding Required</w:t>
      </w:r>
    </w:p>
    <w:p w14:paraId="45E49040" w14:textId="77777777" w:rsidR="0064697D" w:rsidRDefault="0064697D" w:rsidP="0064697D">
      <w:pPr>
        <w:tabs>
          <w:tab w:val="clear" w:pos="720"/>
          <w:tab w:val="clear" w:pos="1440"/>
          <w:tab w:val="clear" w:pos="2160"/>
          <w:tab w:val="clear" w:pos="2880"/>
        </w:tabs>
        <w:autoSpaceDE w:val="0"/>
        <w:autoSpaceDN w:val="0"/>
        <w:adjustRightInd w:val="0"/>
        <w:rPr>
          <w:rFonts w:cs="Arial"/>
          <w:sz w:val="22"/>
          <w:szCs w:val="22"/>
        </w:rPr>
      </w:pPr>
      <w:r w:rsidRPr="00782466">
        <w:rPr>
          <w:rFonts w:cs="Arial"/>
          <w:sz w:val="22"/>
          <w:szCs w:val="22"/>
        </w:rPr>
        <w:t>A detailed breakdown of the costs must be submitted with the application</w:t>
      </w:r>
      <w:r w:rsidR="00542023">
        <w:rPr>
          <w:rFonts w:cs="Arial"/>
          <w:sz w:val="22"/>
          <w:szCs w:val="22"/>
        </w:rPr>
        <w:t xml:space="preserve"> – how much are you spending and how will it be spent</w:t>
      </w:r>
      <w:r w:rsidR="00A17D57" w:rsidRPr="008D3E09">
        <w:rPr>
          <w:rFonts w:cs="Arial"/>
          <w:sz w:val="22"/>
          <w:szCs w:val="22"/>
        </w:rPr>
        <w:t>?</w:t>
      </w:r>
      <w:r w:rsidR="00B60D8E">
        <w:rPr>
          <w:rFonts w:cs="Arial"/>
          <w:sz w:val="22"/>
          <w:szCs w:val="22"/>
        </w:rPr>
        <w:t xml:space="preserve"> </w:t>
      </w:r>
      <w:r w:rsidR="00A92C8D" w:rsidRPr="008D3E09">
        <w:rPr>
          <w:rFonts w:cs="Arial"/>
          <w:sz w:val="22"/>
          <w:szCs w:val="22"/>
        </w:rPr>
        <w:t>See also ‘Financial Monitoring’ below.</w:t>
      </w:r>
    </w:p>
    <w:p w14:paraId="6C7EC775" w14:textId="77777777" w:rsidR="00601BE7" w:rsidRDefault="00601BE7" w:rsidP="0064697D">
      <w:pPr>
        <w:tabs>
          <w:tab w:val="clear" w:pos="720"/>
          <w:tab w:val="clear" w:pos="1440"/>
          <w:tab w:val="clear" w:pos="2160"/>
          <w:tab w:val="clear" w:pos="2880"/>
        </w:tabs>
        <w:autoSpaceDE w:val="0"/>
        <w:autoSpaceDN w:val="0"/>
        <w:adjustRightInd w:val="0"/>
        <w:rPr>
          <w:rFonts w:cs="Arial"/>
          <w:sz w:val="22"/>
          <w:szCs w:val="22"/>
        </w:rPr>
      </w:pPr>
    </w:p>
    <w:p w14:paraId="56B6B609" w14:textId="77777777" w:rsidR="00601BE7" w:rsidRPr="00782466" w:rsidRDefault="00601BE7" w:rsidP="0064697D">
      <w:pPr>
        <w:tabs>
          <w:tab w:val="clear" w:pos="720"/>
          <w:tab w:val="clear" w:pos="1440"/>
          <w:tab w:val="clear" w:pos="2160"/>
          <w:tab w:val="clear" w:pos="2880"/>
        </w:tabs>
        <w:autoSpaceDE w:val="0"/>
        <w:autoSpaceDN w:val="0"/>
        <w:adjustRightInd w:val="0"/>
        <w:rPr>
          <w:rFonts w:cs="Arial"/>
          <w:sz w:val="22"/>
          <w:szCs w:val="22"/>
        </w:rPr>
      </w:pPr>
      <w:r>
        <w:rPr>
          <w:rFonts w:cs="Arial"/>
          <w:sz w:val="22"/>
          <w:szCs w:val="22"/>
        </w:rPr>
        <w:t>The maximum award per year is £40,000, and £80,000 in total over two years.</w:t>
      </w:r>
    </w:p>
    <w:p w14:paraId="3A724BB7" w14:textId="77777777" w:rsidR="00782466" w:rsidRDefault="00782466" w:rsidP="0064697D">
      <w:pPr>
        <w:tabs>
          <w:tab w:val="clear" w:pos="720"/>
          <w:tab w:val="clear" w:pos="1440"/>
          <w:tab w:val="clear" w:pos="2160"/>
          <w:tab w:val="clear" w:pos="2880"/>
        </w:tabs>
        <w:autoSpaceDE w:val="0"/>
        <w:autoSpaceDN w:val="0"/>
        <w:adjustRightInd w:val="0"/>
        <w:rPr>
          <w:rFonts w:cs="Arial"/>
          <w:sz w:val="22"/>
          <w:szCs w:val="22"/>
        </w:rPr>
      </w:pPr>
    </w:p>
    <w:p w14:paraId="4DCF7A28" w14:textId="77777777" w:rsidR="0064697D" w:rsidRPr="00782466" w:rsidRDefault="0064697D" w:rsidP="0064697D">
      <w:pPr>
        <w:tabs>
          <w:tab w:val="clear" w:pos="720"/>
          <w:tab w:val="clear" w:pos="1440"/>
          <w:tab w:val="clear" w:pos="2160"/>
          <w:tab w:val="clear" w:pos="2880"/>
        </w:tabs>
        <w:autoSpaceDE w:val="0"/>
        <w:autoSpaceDN w:val="0"/>
        <w:adjustRightInd w:val="0"/>
        <w:spacing w:after="120"/>
        <w:rPr>
          <w:rFonts w:cs="Arial"/>
          <w:b/>
          <w:sz w:val="22"/>
          <w:szCs w:val="22"/>
        </w:rPr>
      </w:pPr>
      <w:r w:rsidRPr="00782466">
        <w:rPr>
          <w:rFonts w:cs="Arial"/>
          <w:b/>
          <w:sz w:val="22"/>
          <w:szCs w:val="22"/>
        </w:rPr>
        <w:t>4.  Project Description</w:t>
      </w:r>
    </w:p>
    <w:p w14:paraId="2B8E1FBB" w14:textId="77777777" w:rsidR="005C6A02" w:rsidRPr="0035133A" w:rsidRDefault="0064697D" w:rsidP="005C6A02">
      <w:pPr>
        <w:shd w:val="clear" w:color="auto" w:fill="FFFFFF"/>
        <w:tabs>
          <w:tab w:val="clear" w:pos="720"/>
          <w:tab w:val="clear" w:pos="1440"/>
          <w:tab w:val="clear" w:pos="2160"/>
          <w:tab w:val="clear" w:pos="2880"/>
          <w:tab w:val="clear" w:pos="9907"/>
        </w:tabs>
        <w:spacing w:after="150"/>
        <w:rPr>
          <w:rFonts w:cs="Arial"/>
          <w:color w:val="000000"/>
          <w:sz w:val="22"/>
          <w:szCs w:val="22"/>
        </w:rPr>
      </w:pPr>
      <w:r w:rsidRPr="00782466">
        <w:rPr>
          <w:rFonts w:cs="Arial"/>
          <w:sz w:val="22"/>
          <w:szCs w:val="22"/>
        </w:rPr>
        <w:t>Describe the rationale, a</w:t>
      </w:r>
      <w:r w:rsidR="001B4A9D">
        <w:rPr>
          <w:rFonts w:cs="Arial"/>
          <w:sz w:val="22"/>
          <w:szCs w:val="22"/>
        </w:rPr>
        <w:t>ims</w:t>
      </w:r>
      <w:r w:rsidR="00CF4AA2">
        <w:rPr>
          <w:rFonts w:cs="Arial"/>
          <w:sz w:val="22"/>
          <w:szCs w:val="22"/>
        </w:rPr>
        <w:t xml:space="preserve">, </w:t>
      </w:r>
      <w:r w:rsidR="00CF4AA2" w:rsidRPr="00CF4AA2">
        <w:rPr>
          <w:rFonts w:cs="Arial"/>
          <w:sz w:val="22"/>
          <w:szCs w:val="22"/>
        </w:rPr>
        <w:t>objectives, milestones/deliverables and timetable</w:t>
      </w:r>
      <w:r w:rsidR="00524131">
        <w:rPr>
          <w:rFonts w:cs="Arial"/>
          <w:sz w:val="22"/>
          <w:szCs w:val="22"/>
        </w:rPr>
        <w:t xml:space="preserve">. </w:t>
      </w:r>
      <w:r w:rsidR="00A17D57">
        <w:rPr>
          <w:rFonts w:cs="Arial"/>
          <w:sz w:val="22"/>
          <w:szCs w:val="22"/>
        </w:rPr>
        <w:t>i.e.</w:t>
      </w:r>
      <w:r w:rsidR="00524131">
        <w:rPr>
          <w:rFonts w:cs="Arial"/>
          <w:sz w:val="22"/>
          <w:szCs w:val="22"/>
        </w:rPr>
        <w:t xml:space="preserve"> </w:t>
      </w:r>
      <w:r w:rsidR="00A17D57" w:rsidRPr="00524131">
        <w:rPr>
          <w:rFonts w:cs="Arial"/>
          <w:sz w:val="22"/>
          <w:szCs w:val="22"/>
        </w:rPr>
        <w:t>What</w:t>
      </w:r>
      <w:r w:rsidR="00524131" w:rsidRPr="00524131">
        <w:rPr>
          <w:rFonts w:cs="Arial"/>
          <w:sz w:val="22"/>
          <w:szCs w:val="22"/>
        </w:rPr>
        <w:t xml:space="preserve"> are you trying to do</w:t>
      </w:r>
      <w:r w:rsidR="00542023">
        <w:rPr>
          <w:rFonts w:cs="Arial"/>
          <w:sz w:val="22"/>
          <w:szCs w:val="22"/>
        </w:rPr>
        <w:t xml:space="preserve"> and by when</w:t>
      </w:r>
      <w:r w:rsidR="005C6A02">
        <w:rPr>
          <w:rFonts w:cs="Arial"/>
          <w:sz w:val="22"/>
          <w:szCs w:val="22"/>
        </w:rPr>
        <w:t xml:space="preserve">. </w:t>
      </w:r>
      <w:r w:rsidR="005C6A02" w:rsidRPr="0035133A">
        <w:rPr>
          <w:rFonts w:cs="Arial"/>
          <w:color w:val="000000"/>
          <w:sz w:val="22"/>
          <w:szCs w:val="22"/>
        </w:rPr>
        <w:t>The project should:</w:t>
      </w:r>
    </w:p>
    <w:p w14:paraId="0664228D" w14:textId="77777777" w:rsidR="005C6A02" w:rsidRPr="0035133A" w:rsidRDefault="005C6A02" w:rsidP="005C6A02">
      <w:pPr>
        <w:numPr>
          <w:ilvl w:val="0"/>
          <w:numId w:val="6"/>
        </w:numPr>
        <w:tabs>
          <w:tab w:val="clear" w:pos="720"/>
          <w:tab w:val="num" w:pos="709"/>
          <w:tab w:val="left" w:pos="1440"/>
          <w:tab w:val="left" w:pos="4680"/>
          <w:tab w:val="left" w:pos="5400"/>
          <w:tab w:val="right" w:pos="9000"/>
        </w:tabs>
        <w:spacing w:before="40" w:line="240" w:lineRule="atLeast"/>
        <w:ind w:left="709" w:hanging="283"/>
        <w:jc w:val="both"/>
        <w:rPr>
          <w:rFonts w:cs="Arial"/>
          <w:color w:val="000000"/>
          <w:sz w:val="22"/>
          <w:szCs w:val="22"/>
        </w:rPr>
      </w:pPr>
      <w:r w:rsidRPr="0035133A">
        <w:rPr>
          <w:rFonts w:cs="Arial"/>
          <w:color w:val="000000"/>
          <w:sz w:val="22"/>
          <w:szCs w:val="22"/>
        </w:rPr>
        <w:t xml:space="preserve">contribute towards </w:t>
      </w:r>
      <w:r>
        <w:rPr>
          <w:rFonts w:cs="Arial"/>
          <w:color w:val="000000"/>
          <w:sz w:val="22"/>
          <w:szCs w:val="22"/>
        </w:rPr>
        <w:t xml:space="preserve">achieving our shared vision, that ‘by 2025 every health and social care professional in Scotland will be practising Realistic Medicine’ </w:t>
      </w:r>
    </w:p>
    <w:p w14:paraId="4A8E37FD" w14:textId="77777777" w:rsidR="005C6A02" w:rsidRPr="0035133A" w:rsidRDefault="005C6A02" w:rsidP="005C6A02">
      <w:pPr>
        <w:numPr>
          <w:ilvl w:val="0"/>
          <w:numId w:val="6"/>
        </w:numPr>
        <w:tabs>
          <w:tab w:val="clear" w:pos="720"/>
          <w:tab w:val="num" w:pos="709"/>
          <w:tab w:val="left" w:pos="1440"/>
          <w:tab w:val="left" w:pos="4680"/>
          <w:tab w:val="left" w:pos="5400"/>
          <w:tab w:val="right" w:pos="9000"/>
        </w:tabs>
        <w:spacing w:before="40" w:line="240" w:lineRule="atLeast"/>
        <w:ind w:left="709" w:hanging="283"/>
        <w:jc w:val="both"/>
        <w:rPr>
          <w:rFonts w:cs="Arial"/>
          <w:color w:val="000000"/>
          <w:sz w:val="22"/>
          <w:szCs w:val="22"/>
        </w:rPr>
      </w:pPr>
      <w:r w:rsidRPr="0035133A">
        <w:rPr>
          <w:rFonts w:cs="Arial"/>
          <w:color w:val="000000"/>
          <w:sz w:val="22"/>
          <w:szCs w:val="22"/>
        </w:rPr>
        <w:t>have the potential to improve patient care/outcomes in Scotland</w:t>
      </w:r>
    </w:p>
    <w:p w14:paraId="4D06CAAA" w14:textId="77777777" w:rsidR="005C6A02" w:rsidRPr="0035133A" w:rsidRDefault="005C6A02" w:rsidP="005C6A02">
      <w:pPr>
        <w:numPr>
          <w:ilvl w:val="0"/>
          <w:numId w:val="6"/>
        </w:numPr>
        <w:tabs>
          <w:tab w:val="clear" w:pos="720"/>
          <w:tab w:val="num" w:pos="709"/>
          <w:tab w:val="left" w:pos="1440"/>
          <w:tab w:val="left" w:pos="4680"/>
          <w:tab w:val="left" w:pos="5400"/>
          <w:tab w:val="right" w:pos="9000"/>
        </w:tabs>
        <w:spacing w:before="40" w:line="240" w:lineRule="atLeast"/>
        <w:ind w:left="709" w:hanging="283"/>
        <w:jc w:val="both"/>
        <w:rPr>
          <w:rFonts w:cs="Arial"/>
          <w:color w:val="000000"/>
          <w:sz w:val="22"/>
          <w:szCs w:val="22"/>
        </w:rPr>
      </w:pPr>
      <w:r w:rsidRPr="0035133A">
        <w:rPr>
          <w:rFonts w:cs="Arial"/>
          <w:color w:val="000000"/>
          <w:sz w:val="22"/>
          <w:szCs w:val="22"/>
        </w:rPr>
        <w:t>demonstrate value for money</w:t>
      </w:r>
    </w:p>
    <w:p w14:paraId="1899A8DD" w14:textId="77777777" w:rsidR="005C6A02" w:rsidRPr="0035133A" w:rsidRDefault="005C6A02" w:rsidP="005C6A02">
      <w:pPr>
        <w:numPr>
          <w:ilvl w:val="0"/>
          <w:numId w:val="6"/>
        </w:numPr>
        <w:tabs>
          <w:tab w:val="clear" w:pos="720"/>
          <w:tab w:val="num" w:pos="709"/>
          <w:tab w:val="left" w:pos="1440"/>
          <w:tab w:val="left" w:pos="4680"/>
          <w:tab w:val="left" w:pos="5400"/>
          <w:tab w:val="right" w:pos="9000"/>
        </w:tabs>
        <w:spacing w:before="40" w:line="240" w:lineRule="atLeast"/>
        <w:ind w:left="709" w:hanging="283"/>
        <w:jc w:val="both"/>
        <w:rPr>
          <w:rFonts w:cs="Arial"/>
          <w:color w:val="000000"/>
          <w:sz w:val="22"/>
          <w:szCs w:val="22"/>
        </w:rPr>
      </w:pPr>
      <w:r w:rsidRPr="0035133A">
        <w:rPr>
          <w:rFonts w:cs="Arial"/>
          <w:color w:val="000000"/>
          <w:sz w:val="22"/>
          <w:szCs w:val="22"/>
        </w:rPr>
        <w:t>be feasible</w:t>
      </w:r>
    </w:p>
    <w:p w14:paraId="59EFD63D" w14:textId="77777777" w:rsidR="005C6A02" w:rsidRPr="0035133A" w:rsidRDefault="005C6A02" w:rsidP="005C6A02">
      <w:pPr>
        <w:numPr>
          <w:ilvl w:val="0"/>
          <w:numId w:val="6"/>
        </w:numPr>
        <w:tabs>
          <w:tab w:val="clear" w:pos="720"/>
          <w:tab w:val="num" w:pos="709"/>
          <w:tab w:val="left" w:pos="1440"/>
          <w:tab w:val="left" w:pos="4680"/>
          <w:tab w:val="left" w:pos="5400"/>
          <w:tab w:val="right" w:pos="9000"/>
        </w:tabs>
        <w:spacing w:before="40" w:line="240" w:lineRule="atLeast"/>
        <w:ind w:left="709" w:hanging="283"/>
        <w:jc w:val="both"/>
        <w:rPr>
          <w:rFonts w:cs="Arial"/>
          <w:color w:val="000000"/>
          <w:sz w:val="22"/>
          <w:szCs w:val="22"/>
        </w:rPr>
      </w:pPr>
      <w:r w:rsidRPr="0035133A">
        <w:rPr>
          <w:rFonts w:cs="Arial"/>
          <w:color w:val="000000"/>
          <w:sz w:val="22"/>
          <w:szCs w:val="22"/>
        </w:rPr>
        <w:t>demonstrate evidence of innovation</w:t>
      </w:r>
    </w:p>
    <w:p w14:paraId="60FAC597" w14:textId="77777777" w:rsidR="005C6A02" w:rsidRPr="0035133A" w:rsidRDefault="005C6A02" w:rsidP="005C6A02">
      <w:pPr>
        <w:numPr>
          <w:ilvl w:val="0"/>
          <w:numId w:val="6"/>
        </w:numPr>
        <w:tabs>
          <w:tab w:val="clear" w:pos="720"/>
          <w:tab w:val="num" w:pos="709"/>
          <w:tab w:val="num" w:pos="1080"/>
          <w:tab w:val="left" w:pos="1440"/>
          <w:tab w:val="left" w:pos="4680"/>
          <w:tab w:val="left" w:pos="5400"/>
          <w:tab w:val="right" w:pos="9000"/>
        </w:tabs>
        <w:spacing w:before="40" w:line="240" w:lineRule="atLeast"/>
        <w:ind w:left="709" w:hanging="283"/>
        <w:jc w:val="both"/>
        <w:rPr>
          <w:rFonts w:cs="Arial"/>
          <w:color w:val="000000"/>
          <w:sz w:val="22"/>
          <w:szCs w:val="22"/>
        </w:rPr>
      </w:pPr>
      <w:r w:rsidRPr="0035133A">
        <w:rPr>
          <w:rFonts w:cs="Arial"/>
          <w:color w:val="000000"/>
          <w:sz w:val="22"/>
          <w:szCs w:val="22"/>
        </w:rPr>
        <w:t>have an agreed host</w:t>
      </w:r>
    </w:p>
    <w:p w14:paraId="0F7B0D1F" w14:textId="77777777" w:rsidR="005C6A02" w:rsidRPr="0035133A" w:rsidRDefault="005C6A02" w:rsidP="005C6A02">
      <w:pPr>
        <w:numPr>
          <w:ilvl w:val="0"/>
          <w:numId w:val="6"/>
        </w:numPr>
        <w:tabs>
          <w:tab w:val="clear" w:pos="720"/>
          <w:tab w:val="num" w:pos="709"/>
          <w:tab w:val="left" w:pos="1440"/>
          <w:tab w:val="left" w:pos="4680"/>
          <w:tab w:val="left" w:pos="5400"/>
          <w:tab w:val="right" w:pos="9000"/>
        </w:tabs>
        <w:autoSpaceDE w:val="0"/>
        <w:autoSpaceDN w:val="0"/>
        <w:adjustRightInd w:val="0"/>
        <w:spacing w:before="40" w:line="240" w:lineRule="atLeast"/>
        <w:ind w:left="709" w:hanging="283"/>
        <w:jc w:val="both"/>
        <w:rPr>
          <w:rFonts w:cs="Arial"/>
          <w:color w:val="000000"/>
          <w:sz w:val="22"/>
          <w:szCs w:val="22"/>
        </w:rPr>
      </w:pPr>
      <w:r w:rsidRPr="0035133A">
        <w:rPr>
          <w:rFonts w:cs="Arial"/>
          <w:color w:val="000000"/>
          <w:sz w:val="22"/>
          <w:szCs w:val="22"/>
        </w:rPr>
        <w:t>be underpinned by quality improvement methodology</w:t>
      </w:r>
    </w:p>
    <w:p w14:paraId="7EB31AE0" w14:textId="77777777" w:rsidR="005C6A02" w:rsidRDefault="005C6A02" w:rsidP="00542023">
      <w:pPr>
        <w:tabs>
          <w:tab w:val="clear" w:pos="720"/>
          <w:tab w:val="clear" w:pos="1440"/>
          <w:tab w:val="clear" w:pos="2160"/>
          <w:tab w:val="clear" w:pos="2880"/>
        </w:tabs>
        <w:autoSpaceDE w:val="0"/>
        <w:autoSpaceDN w:val="0"/>
        <w:adjustRightInd w:val="0"/>
        <w:rPr>
          <w:rFonts w:cs="Arial"/>
          <w:sz w:val="22"/>
          <w:szCs w:val="22"/>
        </w:rPr>
      </w:pPr>
    </w:p>
    <w:p w14:paraId="381B018E" w14:textId="77777777" w:rsidR="00542023" w:rsidRPr="00542023" w:rsidRDefault="00542023" w:rsidP="00542023">
      <w:pPr>
        <w:shd w:val="clear" w:color="auto" w:fill="FFFFFF"/>
        <w:tabs>
          <w:tab w:val="clear" w:pos="720"/>
          <w:tab w:val="clear" w:pos="1440"/>
          <w:tab w:val="clear" w:pos="2160"/>
          <w:tab w:val="clear" w:pos="2880"/>
          <w:tab w:val="clear" w:pos="9907"/>
        </w:tabs>
        <w:spacing w:after="150"/>
        <w:rPr>
          <w:rFonts w:cs="Arial"/>
          <w:b/>
          <w:sz w:val="22"/>
          <w:szCs w:val="22"/>
        </w:rPr>
      </w:pPr>
      <w:r>
        <w:rPr>
          <w:rFonts w:cs="Arial"/>
          <w:b/>
          <w:sz w:val="22"/>
          <w:szCs w:val="22"/>
        </w:rPr>
        <w:t xml:space="preserve">5. </w:t>
      </w:r>
      <w:r w:rsidR="00673908">
        <w:rPr>
          <w:rFonts w:cs="Arial"/>
          <w:b/>
          <w:sz w:val="22"/>
          <w:szCs w:val="22"/>
        </w:rPr>
        <w:t>Value Based Healthcare</w:t>
      </w:r>
    </w:p>
    <w:p w14:paraId="7F1779ED" w14:textId="77777777" w:rsidR="00542023" w:rsidRDefault="00100CFB" w:rsidP="00542023">
      <w:pPr>
        <w:shd w:val="clear" w:color="auto" w:fill="FFFFFF"/>
        <w:tabs>
          <w:tab w:val="clear" w:pos="720"/>
          <w:tab w:val="clear" w:pos="1440"/>
          <w:tab w:val="clear" w:pos="2160"/>
          <w:tab w:val="clear" w:pos="2880"/>
          <w:tab w:val="clear" w:pos="9907"/>
        </w:tabs>
        <w:spacing w:after="150"/>
        <w:rPr>
          <w:rFonts w:cs="Arial"/>
          <w:sz w:val="22"/>
          <w:szCs w:val="22"/>
        </w:rPr>
      </w:pPr>
      <w:r w:rsidRPr="00100CFB">
        <w:rPr>
          <w:rFonts w:cs="Arial"/>
          <w:sz w:val="22"/>
          <w:szCs w:val="22"/>
        </w:rPr>
        <w:t xml:space="preserve">What is the anticipated benefit of your project? </w:t>
      </w:r>
      <w:r w:rsidR="00542023">
        <w:rPr>
          <w:rFonts w:cs="Arial"/>
          <w:sz w:val="22"/>
          <w:szCs w:val="22"/>
        </w:rPr>
        <w:t>How will your project provide value based healthcare? How will it add value (</w:t>
      </w:r>
      <w:r w:rsidR="00542023" w:rsidRPr="00542023">
        <w:rPr>
          <w:rFonts w:cs="Arial"/>
          <w:sz w:val="22"/>
          <w:szCs w:val="22"/>
        </w:rPr>
        <w:t>Personal</w:t>
      </w:r>
      <w:r w:rsidR="00542023">
        <w:rPr>
          <w:rFonts w:cs="Arial"/>
          <w:sz w:val="22"/>
          <w:szCs w:val="22"/>
        </w:rPr>
        <w:t xml:space="preserve">, </w:t>
      </w:r>
      <w:r w:rsidR="00542023" w:rsidRPr="00542023">
        <w:rPr>
          <w:rFonts w:cs="Arial"/>
          <w:sz w:val="22"/>
          <w:szCs w:val="22"/>
        </w:rPr>
        <w:t>Technical</w:t>
      </w:r>
      <w:r w:rsidR="00542023">
        <w:rPr>
          <w:rFonts w:cs="Arial"/>
          <w:sz w:val="22"/>
          <w:szCs w:val="22"/>
        </w:rPr>
        <w:t xml:space="preserve">, </w:t>
      </w:r>
      <w:r w:rsidR="00A17D57" w:rsidRPr="00542023">
        <w:rPr>
          <w:rFonts w:cs="Arial"/>
          <w:sz w:val="22"/>
          <w:szCs w:val="22"/>
        </w:rPr>
        <w:t xml:space="preserve">and </w:t>
      </w:r>
      <w:r w:rsidR="000B1565">
        <w:rPr>
          <w:rFonts w:cs="Arial"/>
          <w:sz w:val="22"/>
          <w:szCs w:val="22"/>
        </w:rPr>
        <w:t>Population</w:t>
      </w:r>
      <w:r w:rsidR="00542023">
        <w:rPr>
          <w:rFonts w:cs="Arial"/>
          <w:sz w:val="22"/>
          <w:szCs w:val="22"/>
        </w:rPr>
        <w:t>)?</w:t>
      </w:r>
    </w:p>
    <w:p w14:paraId="42AD7507" w14:textId="77777777" w:rsidR="000B1565" w:rsidRPr="002E63EB" w:rsidRDefault="000B1565" w:rsidP="000B1565">
      <w:pPr>
        <w:pStyle w:val="NormalWeb"/>
        <w:numPr>
          <w:ilvl w:val="0"/>
          <w:numId w:val="23"/>
        </w:numPr>
        <w:spacing w:before="0" w:beforeAutospacing="0" w:after="0" w:afterAutospacing="0"/>
        <w:rPr>
          <w:rFonts w:ascii="Arial" w:hAnsi="Arial" w:cs="Arial"/>
          <w:sz w:val="22"/>
          <w:szCs w:val="22"/>
        </w:rPr>
      </w:pPr>
      <w:r w:rsidRPr="002E63EB">
        <w:rPr>
          <w:rFonts w:ascii="Arial" w:hAnsi="Arial" w:cs="Arial"/>
          <w:b/>
          <w:bCs/>
          <w:color w:val="000000"/>
          <w:kern w:val="24"/>
          <w:sz w:val="22"/>
          <w:szCs w:val="22"/>
        </w:rPr>
        <w:t>Population value:</w:t>
      </w:r>
      <w:r w:rsidRPr="002E63EB">
        <w:rPr>
          <w:rFonts w:ascii="Arial" w:hAnsi="Arial" w:cs="Arial"/>
          <w:color w:val="000000"/>
          <w:kern w:val="24"/>
          <w:sz w:val="22"/>
          <w:szCs w:val="22"/>
        </w:rPr>
        <w:t xml:space="preserve"> allocate resources to different groups equitably and in a way that maximises benefit, defined as improved health outcomes, for the whole population. </w:t>
      </w:r>
    </w:p>
    <w:p w14:paraId="136F782B" w14:textId="77777777" w:rsidR="000B1565" w:rsidRPr="002E63EB" w:rsidRDefault="000B1565" w:rsidP="000B1565">
      <w:pPr>
        <w:pStyle w:val="NormalWeb"/>
        <w:numPr>
          <w:ilvl w:val="0"/>
          <w:numId w:val="23"/>
        </w:numPr>
        <w:spacing w:before="0" w:beforeAutospacing="0" w:after="0" w:afterAutospacing="0"/>
        <w:rPr>
          <w:rFonts w:ascii="Arial" w:hAnsi="Arial" w:cs="Arial"/>
          <w:sz w:val="22"/>
          <w:szCs w:val="22"/>
        </w:rPr>
      </w:pPr>
      <w:r w:rsidRPr="002E63EB">
        <w:rPr>
          <w:rFonts w:ascii="Arial" w:hAnsi="Arial" w:cs="Arial"/>
          <w:b/>
          <w:bCs/>
          <w:color w:val="000000"/>
          <w:kern w:val="24"/>
          <w:sz w:val="22"/>
          <w:szCs w:val="22"/>
        </w:rPr>
        <w:t>Technical value:</w:t>
      </w:r>
      <w:r w:rsidRPr="002E63EB">
        <w:rPr>
          <w:rFonts w:ascii="Arial" w:hAnsi="Arial" w:cs="Arial"/>
          <w:color w:val="000000"/>
          <w:kern w:val="24"/>
          <w:sz w:val="22"/>
          <w:szCs w:val="22"/>
        </w:rPr>
        <w:t xml:space="preserve"> improve the quality and safety in the delivery of healthcare to increase the benefit derived from resources allocated to particular services. </w:t>
      </w:r>
    </w:p>
    <w:p w14:paraId="3661CF4E" w14:textId="77777777" w:rsidR="000B1565" w:rsidRPr="002E63EB" w:rsidRDefault="000B1565" w:rsidP="000B1565">
      <w:pPr>
        <w:pStyle w:val="NormalWeb"/>
        <w:numPr>
          <w:ilvl w:val="0"/>
          <w:numId w:val="23"/>
        </w:numPr>
        <w:spacing w:before="0" w:beforeAutospacing="0" w:after="0" w:afterAutospacing="0"/>
        <w:rPr>
          <w:rFonts w:ascii="Arial" w:hAnsi="Arial" w:cs="Arial"/>
          <w:sz w:val="22"/>
          <w:szCs w:val="22"/>
        </w:rPr>
      </w:pPr>
      <w:r w:rsidRPr="002E63EB">
        <w:rPr>
          <w:rFonts w:ascii="Arial" w:hAnsi="Arial" w:cs="Arial"/>
          <w:b/>
          <w:bCs/>
          <w:color w:val="000000"/>
          <w:kern w:val="24"/>
          <w:sz w:val="22"/>
          <w:szCs w:val="22"/>
        </w:rPr>
        <w:t>Personal value:</w:t>
      </w:r>
      <w:r w:rsidRPr="002E63EB">
        <w:rPr>
          <w:rFonts w:ascii="Arial" w:hAnsi="Arial" w:cs="Arial"/>
          <w:color w:val="000000"/>
          <w:kern w:val="24"/>
          <w:sz w:val="22"/>
          <w:szCs w:val="22"/>
        </w:rPr>
        <w:t xml:space="preserve"> base decisions on the relevant scientific evidence, careful assessment and judgement of an individual's clinical condition </w:t>
      </w:r>
      <w:r w:rsidRPr="002E63EB">
        <w:rPr>
          <w:rFonts w:ascii="Arial" w:hAnsi="Arial" w:cs="Arial"/>
          <w:color w:val="000000"/>
          <w:kern w:val="24"/>
          <w:sz w:val="22"/>
          <w:szCs w:val="22"/>
          <w:u w:val="single"/>
        </w:rPr>
        <w:t>and</w:t>
      </w:r>
      <w:r w:rsidRPr="002E63EB">
        <w:rPr>
          <w:rFonts w:ascii="Arial" w:hAnsi="Arial" w:cs="Arial"/>
          <w:color w:val="000000"/>
          <w:kern w:val="24"/>
          <w:sz w:val="22"/>
          <w:szCs w:val="22"/>
        </w:rPr>
        <w:t xml:space="preserve"> an individual's values and preferences. </w:t>
      </w:r>
    </w:p>
    <w:p w14:paraId="615ABA53" w14:textId="77777777" w:rsidR="000B1565" w:rsidRDefault="000B1565" w:rsidP="004F0036">
      <w:pPr>
        <w:shd w:val="clear" w:color="auto" w:fill="FFFFFF"/>
        <w:tabs>
          <w:tab w:val="clear" w:pos="720"/>
          <w:tab w:val="clear" w:pos="1440"/>
          <w:tab w:val="clear" w:pos="2160"/>
          <w:tab w:val="clear" w:pos="2880"/>
          <w:tab w:val="clear" w:pos="9907"/>
        </w:tabs>
        <w:spacing w:after="150"/>
        <w:rPr>
          <w:rFonts w:cs="Arial"/>
          <w:sz w:val="22"/>
          <w:szCs w:val="22"/>
          <w:highlight w:val="yellow"/>
        </w:rPr>
      </w:pPr>
    </w:p>
    <w:p w14:paraId="70AAFDEE" w14:textId="77777777" w:rsidR="000B1565" w:rsidRDefault="000B1565" w:rsidP="004F0036">
      <w:pPr>
        <w:shd w:val="clear" w:color="auto" w:fill="FFFFFF"/>
        <w:tabs>
          <w:tab w:val="clear" w:pos="720"/>
          <w:tab w:val="clear" w:pos="1440"/>
          <w:tab w:val="clear" w:pos="2160"/>
          <w:tab w:val="clear" w:pos="2880"/>
          <w:tab w:val="clear" w:pos="9907"/>
        </w:tabs>
        <w:spacing w:after="150"/>
        <w:rPr>
          <w:rFonts w:cs="Arial"/>
          <w:sz w:val="22"/>
          <w:szCs w:val="22"/>
        </w:rPr>
      </w:pPr>
      <w:r w:rsidRPr="002E63EB">
        <w:rPr>
          <w:rFonts w:cs="Arial"/>
          <w:sz w:val="22"/>
          <w:szCs w:val="22"/>
        </w:rPr>
        <w:t xml:space="preserve">Examples of ways in which teams are delivering Population, Technical and Personal value are provided in </w:t>
      </w:r>
      <w:r w:rsidR="00B60D8E">
        <w:rPr>
          <w:rFonts w:cs="Arial"/>
          <w:sz w:val="22"/>
          <w:szCs w:val="22"/>
        </w:rPr>
        <w:t>A</w:t>
      </w:r>
      <w:r w:rsidRPr="002E63EB">
        <w:rPr>
          <w:rFonts w:cs="Arial"/>
          <w:sz w:val="22"/>
          <w:szCs w:val="22"/>
        </w:rPr>
        <w:t xml:space="preserve">nnex </w:t>
      </w:r>
      <w:r w:rsidR="00B408AB">
        <w:rPr>
          <w:rFonts w:cs="Arial"/>
          <w:sz w:val="22"/>
          <w:szCs w:val="22"/>
        </w:rPr>
        <w:t>C</w:t>
      </w:r>
      <w:r w:rsidRPr="002E63EB">
        <w:rPr>
          <w:rFonts w:cs="Arial"/>
          <w:sz w:val="22"/>
          <w:szCs w:val="22"/>
        </w:rPr>
        <w:t>.</w:t>
      </w:r>
    </w:p>
    <w:p w14:paraId="6ADC965C" w14:textId="77777777" w:rsidR="002E63EB" w:rsidRDefault="002E63EB" w:rsidP="004F0036">
      <w:pPr>
        <w:shd w:val="clear" w:color="auto" w:fill="FFFFFF"/>
        <w:tabs>
          <w:tab w:val="clear" w:pos="720"/>
          <w:tab w:val="clear" w:pos="1440"/>
          <w:tab w:val="clear" w:pos="2160"/>
          <w:tab w:val="clear" w:pos="2880"/>
          <w:tab w:val="clear" w:pos="9907"/>
        </w:tabs>
        <w:spacing w:after="150"/>
        <w:rPr>
          <w:rFonts w:cs="Arial"/>
          <w:sz w:val="22"/>
          <w:szCs w:val="22"/>
        </w:rPr>
      </w:pPr>
      <w:r>
        <w:rPr>
          <w:rFonts w:cs="Arial"/>
          <w:sz w:val="22"/>
          <w:szCs w:val="22"/>
        </w:rPr>
        <w:t xml:space="preserve">Examples of projects that have </w:t>
      </w:r>
      <w:r w:rsidR="001D32A0">
        <w:rPr>
          <w:rFonts w:cs="Arial"/>
          <w:sz w:val="22"/>
          <w:szCs w:val="22"/>
        </w:rPr>
        <w:t>been successful in securing</w:t>
      </w:r>
      <w:r>
        <w:rPr>
          <w:rFonts w:cs="Arial"/>
          <w:sz w:val="22"/>
          <w:szCs w:val="22"/>
        </w:rPr>
        <w:t xml:space="preserve"> an award from </w:t>
      </w:r>
      <w:r w:rsidR="00D4262F">
        <w:rPr>
          <w:rFonts w:cs="Arial"/>
          <w:sz w:val="22"/>
          <w:szCs w:val="22"/>
        </w:rPr>
        <w:t xml:space="preserve">the </w:t>
      </w:r>
      <w:r>
        <w:rPr>
          <w:rFonts w:cs="Arial"/>
          <w:sz w:val="22"/>
          <w:szCs w:val="22"/>
        </w:rPr>
        <w:t>Value Im</w:t>
      </w:r>
      <w:r w:rsidR="00B60D8E">
        <w:rPr>
          <w:rFonts w:cs="Arial"/>
          <w:sz w:val="22"/>
          <w:szCs w:val="22"/>
        </w:rPr>
        <w:t>provem</w:t>
      </w:r>
      <w:r w:rsidR="00B408AB">
        <w:rPr>
          <w:rFonts w:cs="Arial"/>
          <w:sz w:val="22"/>
          <w:szCs w:val="22"/>
        </w:rPr>
        <w:t>ent Fund are included in Annex B</w:t>
      </w:r>
      <w:r>
        <w:rPr>
          <w:rFonts w:cs="Arial"/>
          <w:sz w:val="22"/>
          <w:szCs w:val="22"/>
        </w:rPr>
        <w:t>.</w:t>
      </w:r>
    </w:p>
    <w:p w14:paraId="2B812DDA" w14:textId="77777777" w:rsidR="004F0036" w:rsidRPr="000B1565" w:rsidRDefault="004F0036" w:rsidP="004F0036">
      <w:pPr>
        <w:shd w:val="clear" w:color="auto" w:fill="FFFFFF"/>
        <w:tabs>
          <w:tab w:val="clear" w:pos="720"/>
          <w:tab w:val="clear" w:pos="1440"/>
          <w:tab w:val="clear" w:pos="2160"/>
          <w:tab w:val="clear" w:pos="2880"/>
          <w:tab w:val="clear" w:pos="9907"/>
        </w:tabs>
        <w:spacing w:after="150"/>
        <w:rPr>
          <w:rFonts w:cs="Arial"/>
          <w:b/>
          <w:sz w:val="22"/>
          <w:szCs w:val="22"/>
        </w:rPr>
      </w:pPr>
      <w:r w:rsidRPr="000B1565">
        <w:rPr>
          <w:rFonts w:cs="Arial"/>
          <w:b/>
          <w:sz w:val="22"/>
          <w:szCs w:val="22"/>
        </w:rPr>
        <w:t>Quality improvement by itself although important is not sufficient justification for bidding for this fund.</w:t>
      </w:r>
    </w:p>
    <w:p w14:paraId="15C8C35D" w14:textId="77777777" w:rsidR="000B1565" w:rsidRDefault="001D32A0" w:rsidP="00451897">
      <w:pPr>
        <w:shd w:val="clear" w:color="auto" w:fill="FFFFFF"/>
        <w:tabs>
          <w:tab w:val="clear" w:pos="720"/>
          <w:tab w:val="clear" w:pos="1440"/>
          <w:tab w:val="clear" w:pos="2160"/>
          <w:tab w:val="clear" w:pos="2880"/>
          <w:tab w:val="clear" w:pos="9907"/>
        </w:tabs>
        <w:spacing w:after="150"/>
        <w:rPr>
          <w:sz w:val="22"/>
          <w:szCs w:val="22"/>
          <w:u w:val="single"/>
          <w:shd w:val="clear" w:color="auto" w:fill="FFFFFF"/>
          <w:lang w:eastAsia="en-US"/>
        </w:rPr>
      </w:pPr>
      <w:r>
        <w:rPr>
          <w:rFonts w:cs="Arial"/>
          <w:sz w:val="22"/>
          <w:szCs w:val="22"/>
        </w:rPr>
        <w:t>The following aspects should be taken into account when demonstrating the project value:</w:t>
      </w:r>
      <w:r w:rsidR="00451897" w:rsidRPr="00451897">
        <w:rPr>
          <w:rFonts w:cs="Arial"/>
          <w:sz w:val="22"/>
          <w:szCs w:val="22"/>
        </w:rPr>
        <w:t xml:space="preserve"> </w:t>
      </w:r>
    </w:p>
    <w:p w14:paraId="51FB7EFB" w14:textId="77777777" w:rsidR="00451897" w:rsidRPr="00451897" w:rsidRDefault="00451897" w:rsidP="00451897">
      <w:pPr>
        <w:shd w:val="clear" w:color="auto" w:fill="FFFFFF"/>
        <w:tabs>
          <w:tab w:val="clear" w:pos="720"/>
          <w:tab w:val="clear" w:pos="1440"/>
          <w:tab w:val="clear" w:pos="2160"/>
          <w:tab w:val="clear" w:pos="2880"/>
          <w:tab w:val="clear" w:pos="9907"/>
        </w:tabs>
        <w:spacing w:after="150"/>
        <w:rPr>
          <w:sz w:val="22"/>
          <w:szCs w:val="22"/>
          <w:u w:val="single"/>
          <w:shd w:val="clear" w:color="auto" w:fill="FFFFFF"/>
          <w:lang w:eastAsia="en-US"/>
        </w:rPr>
      </w:pPr>
      <w:r w:rsidRPr="00451897">
        <w:rPr>
          <w:sz w:val="22"/>
          <w:szCs w:val="22"/>
          <w:u w:val="single"/>
          <w:shd w:val="clear" w:color="auto" w:fill="FFFFFF"/>
          <w:lang w:eastAsia="en-US"/>
        </w:rPr>
        <w:t>Costs</w:t>
      </w:r>
    </w:p>
    <w:p w14:paraId="384345DD" w14:textId="77777777" w:rsidR="00451897" w:rsidRPr="00451897" w:rsidRDefault="00451897" w:rsidP="00451897">
      <w:pPr>
        <w:shd w:val="clear" w:color="auto" w:fill="FFFFFF"/>
        <w:tabs>
          <w:tab w:val="clear" w:pos="720"/>
          <w:tab w:val="clear" w:pos="1440"/>
          <w:tab w:val="clear" w:pos="2160"/>
          <w:tab w:val="clear" w:pos="2880"/>
          <w:tab w:val="clear" w:pos="9907"/>
        </w:tabs>
        <w:spacing w:after="150"/>
        <w:rPr>
          <w:rFonts w:cs="Arial"/>
          <w:sz w:val="22"/>
          <w:szCs w:val="22"/>
        </w:rPr>
      </w:pPr>
      <w:r w:rsidRPr="00451897">
        <w:rPr>
          <w:sz w:val="22"/>
          <w:szCs w:val="22"/>
          <w:shd w:val="clear" w:color="auto" w:fill="FFFFFF"/>
          <w:lang w:eastAsia="en-US"/>
        </w:rPr>
        <w:t>W</w:t>
      </w:r>
      <w:r w:rsidRPr="00451897">
        <w:rPr>
          <w:rFonts w:cs="Arial"/>
          <w:sz w:val="22"/>
          <w:szCs w:val="22"/>
        </w:rPr>
        <w:t>hat are the current costs of care in this area</w:t>
      </w:r>
      <w:r w:rsidR="003B1329">
        <w:rPr>
          <w:rFonts w:cs="Arial"/>
          <w:sz w:val="22"/>
          <w:szCs w:val="22"/>
        </w:rPr>
        <w:t>, a</w:t>
      </w:r>
      <w:r w:rsidRPr="00451897">
        <w:rPr>
          <w:rFonts w:cs="Arial"/>
          <w:sz w:val="22"/>
          <w:szCs w:val="22"/>
        </w:rPr>
        <w:t>nd are there better ways resources could be deployed? Consider costs to the service, social care and the patient.</w:t>
      </w:r>
    </w:p>
    <w:p w14:paraId="07DC1198" w14:textId="77777777" w:rsidR="00451897" w:rsidRPr="00451897" w:rsidRDefault="00451897" w:rsidP="00451897">
      <w:pPr>
        <w:numPr>
          <w:ilvl w:val="0"/>
          <w:numId w:val="6"/>
        </w:numPr>
        <w:tabs>
          <w:tab w:val="clear" w:pos="720"/>
          <w:tab w:val="num" w:pos="709"/>
          <w:tab w:val="left" w:pos="1440"/>
          <w:tab w:val="left" w:pos="4680"/>
          <w:tab w:val="left" w:pos="5400"/>
          <w:tab w:val="right" w:pos="9000"/>
        </w:tabs>
        <w:spacing w:before="40" w:line="240" w:lineRule="atLeast"/>
        <w:ind w:left="709" w:hanging="283"/>
        <w:jc w:val="both"/>
        <w:rPr>
          <w:rFonts w:cs="Arial"/>
          <w:color w:val="000000"/>
          <w:sz w:val="22"/>
          <w:szCs w:val="22"/>
        </w:rPr>
      </w:pPr>
      <w:r w:rsidRPr="00451897">
        <w:rPr>
          <w:rFonts w:cs="Arial"/>
          <w:color w:val="000000"/>
          <w:sz w:val="22"/>
          <w:szCs w:val="22"/>
        </w:rPr>
        <w:t>% of health and</w:t>
      </w:r>
      <w:r w:rsidR="003B1329">
        <w:rPr>
          <w:rFonts w:cs="Arial"/>
          <w:color w:val="000000"/>
          <w:sz w:val="22"/>
          <w:szCs w:val="22"/>
        </w:rPr>
        <w:t>/or</w:t>
      </w:r>
      <w:r w:rsidRPr="00451897">
        <w:rPr>
          <w:rFonts w:cs="Arial"/>
          <w:color w:val="000000"/>
          <w:sz w:val="22"/>
          <w:szCs w:val="22"/>
        </w:rPr>
        <w:t xml:space="preserve"> social care budget spent on procedure</w:t>
      </w:r>
    </w:p>
    <w:p w14:paraId="209BB3AF" w14:textId="77777777" w:rsidR="00451897" w:rsidRPr="00451897" w:rsidRDefault="00451897" w:rsidP="00451897">
      <w:pPr>
        <w:numPr>
          <w:ilvl w:val="0"/>
          <w:numId w:val="6"/>
        </w:numPr>
        <w:tabs>
          <w:tab w:val="clear" w:pos="720"/>
          <w:tab w:val="num" w:pos="709"/>
          <w:tab w:val="left" w:pos="1440"/>
          <w:tab w:val="left" w:pos="4680"/>
          <w:tab w:val="left" w:pos="5400"/>
          <w:tab w:val="right" w:pos="9000"/>
        </w:tabs>
        <w:spacing w:before="40" w:line="240" w:lineRule="atLeast"/>
        <w:ind w:left="709" w:hanging="283"/>
        <w:jc w:val="both"/>
        <w:rPr>
          <w:rFonts w:cs="Arial"/>
          <w:color w:val="000000"/>
          <w:sz w:val="22"/>
          <w:szCs w:val="22"/>
        </w:rPr>
      </w:pPr>
      <w:r w:rsidRPr="00451897">
        <w:rPr>
          <w:rFonts w:cs="Arial"/>
          <w:color w:val="000000"/>
          <w:sz w:val="22"/>
          <w:szCs w:val="22"/>
        </w:rPr>
        <w:t>High cost/ low volume</w:t>
      </w:r>
    </w:p>
    <w:p w14:paraId="104914A6" w14:textId="77777777" w:rsidR="00451897" w:rsidRDefault="00451897" w:rsidP="00451897">
      <w:pPr>
        <w:numPr>
          <w:ilvl w:val="0"/>
          <w:numId w:val="6"/>
        </w:numPr>
        <w:tabs>
          <w:tab w:val="clear" w:pos="720"/>
          <w:tab w:val="num" w:pos="709"/>
          <w:tab w:val="left" w:pos="1440"/>
          <w:tab w:val="left" w:pos="4680"/>
          <w:tab w:val="left" w:pos="5400"/>
          <w:tab w:val="right" w:pos="9000"/>
        </w:tabs>
        <w:spacing w:before="40" w:line="240" w:lineRule="atLeast"/>
        <w:ind w:left="709" w:hanging="283"/>
        <w:jc w:val="both"/>
        <w:rPr>
          <w:rFonts w:cs="Arial"/>
          <w:color w:val="000000"/>
          <w:sz w:val="22"/>
          <w:szCs w:val="22"/>
        </w:rPr>
      </w:pPr>
      <w:r w:rsidRPr="00451897">
        <w:rPr>
          <w:rFonts w:cs="Arial"/>
          <w:color w:val="000000"/>
          <w:sz w:val="22"/>
          <w:szCs w:val="22"/>
        </w:rPr>
        <w:t>High volume/ low cost</w:t>
      </w:r>
    </w:p>
    <w:p w14:paraId="5EA9D023" w14:textId="77777777" w:rsidR="004F0036" w:rsidRDefault="004F0036" w:rsidP="00451897">
      <w:pPr>
        <w:shd w:val="clear" w:color="auto" w:fill="FFFFFF"/>
        <w:tabs>
          <w:tab w:val="clear" w:pos="720"/>
          <w:tab w:val="clear" w:pos="1440"/>
          <w:tab w:val="clear" w:pos="2160"/>
          <w:tab w:val="clear" w:pos="2880"/>
          <w:tab w:val="clear" w:pos="9907"/>
        </w:tabs>
        <w:spacing w:after="150"/>
        <w:rPr>
          <w:sz w:val="22"/>
          <w:szCs w:val="22"/>
          <w:u w:val="single"/>
          <w:shd w:val="clear" w:color="auto" w:fill="FFFFFF"/>
          <w:lang w:eastAsia="en-US"/>
        </w:rPr>
      </w:pPr>
    </w:p>
    <w:p w14:paraId="33A2B285" w14:textId="77777777" w:rsidR="00451897" w:rsidRPr="00451897" w:rsidRDefault="00451897" w:rsidP="00451897">
      <w:pPr>
        <w:shd w:val="clear" w:color="auto" w:fill="FFFFFF"/>
        <w:tabs>
          <w:tab w:val="clear" w:pos="720"/>
          <w:tab w:val="clear" w:pos="1440"/>
          <w:tab w:val="clear" w:pos="2160"/>
          <w:tab w:val="clear" w:pos="2880"/>
          <w:tab w:val="clear" w:pos="9907"/>
        </w:tabs>
        <w:spacing w:after="150"/>
        <w:rPr>
          <w:sz w:val="22"/>
          <w:szCs w:val="22"/>
          <w:u w:val="single"/>
          <w:shd w:val="clear" w:color="auto" w:fill="FFFFFF"/>
          <w:lang w:eastAsia="en-US"/>
        </w:rPr>
      </w:pPr>
      <w:r w:rsidRPr="00451897">
        <w:rPr>
          <w:sz w:val="22"/>
          <w:szCs w:val="22"/>
          <w:u w:val="single"/>
          <w:shd w:val="clear" w:color="auto" w:fill="FFFFFF"/>
          <w:lang w:eastAsia="en-US"/>
        </w:rPr>
        <w:t>Population benefits</w:t>
      </w:r>
    </w:p>
    <w:p w14:paraId="03A77010" w14:textId="77777777" w:rsidR="00451897" w:rsidRPr="00451897" w:rsidRDefault="00451897" w:rsidP="00451701">
      <w:pPr>
        <w:numPr>
          <w:ilvl w:val="0"/>
          <w:numId w:val="6"/>
        </w:numPr>
        <w:tabs>
          <w:tab w:val="clear" w:pos="720"/>
          <w:tab w:val="num" w:pos="709"/>
          <w:tab w:val="left" w:pos="1440"/>
          <w:tab w:val="left" w:pos="4680"/>
          <w:tab w:val="left" w:pos="5400"/>
          <w:tab w:val="right" w:pos="9000"/>
        </w:tabs>
        <w:spacing w:before="40" w:line="240" w:lineRule="atLeast"/>
        <w:ind w:left="709" w:hanging="283"/>
        <w:jc w:val="both"/>
        <w:rPr>
          <w:rFonts w:cs="Arial"/>
          <w:color w:val="000000"/>
          <w:sz w:val="22"/>
          <w:szCs w:val="22"/>
        </w:rPr>
      </w:pPr>
      <w:r w:rsidRPr="00451897">
        <w:rPr>
          <w:rFonts w:cs="Arial"/>
          <w:color w:val="000000"/>
          <w:sz w:val="22"/>
          <w:szCs w:val="22"/>
        </w:rPr>
        <w:t>Number of people who would potentially benefit</w:t>
      </w:r>
    </w:p>
    <w:p w14:paraId="4982BDD3" w14:textId="77777777" w:rsidR="00451897" w:rsidRPr="00451897" w:rsidRDefault="00451897" w:rsidP="00451701">
      <w:pPr>
        <w:numPr>
          <w:ilvl w:val="0"/>
          <w:numId w:val="6"/>
        </w:numPr>
        <w:tabs>
          <w:tab w:val="clear" w:pos="720"/>
          <w:tab w:val="num" w:pos="709"/>
          <w:tab w:val="left" w:pos="1440"/>
          <w:tab w:val="left" w:pos="4680"/>
          <w:tab w:val="left" w:pos="5400"/>
          <w:tab w:val="right" w:pos="9000"/>
        </w:tabs>
        <w:spacing w:before="40" w:line="240" w:lineRule="atLeast"/>
        <w:ind w:left="709" w:hanging="283"/>
        <w:jc w:val="both"/>
        <w:rPr>
          <w:rFonts w:cs="Arial"/>
          <w:color w:val="000000"/>
          <w:sz w:val="22"/>
          <w:szCs w:val="22"/>
        </w:rPr>
      </w:pPr>
      <w:r w:rsidRPr="00451897">
        <w:rPr>
          <w:rFonts w:cs="Arial"/>
          <w:color w:val="000000"/>
          <w:sz w:val="22"/>
          <w:szCs w:val="22"/>
        </w:rPr>
        <w:t>Size of the benefit to individuals/ service</w:t>
      </w:r>
    </w:p>
    <w:p w14:paraId="37B92158" w14:textId="77777777" w:rsidR="00451897" w:rsidRPr="00451897" w:rsidRDefault="00451897" w:rsidP="00451701">
      <w:pPr>
        <w:numPr>
          <w:ilvl w:val="0"/>
          <w:numId w:val="6"/>
        </w:numPr>
        <w:tabs>
          <w:tab w:val="clear" w:pos="720"/>
          <w:tab w:val="num" w:pos="709"/>
          <w:tab w:val="left" w:pos="1440"/>
          <w:tab w:val="left" w:pos="4680"/>
          <w:tab w:val="left" w:pos="5400"/>
          <w:tab w:val="right" w:pos="9000"/>
        </w:tabs>
        <w:spacing w:before="40" w:line="240" w:lineRule="atLeast"/>
        <w:ind w:left="709" w:hanging="283"/>
        <w:jc w:val="both"/>
        <w:rPr>
          <w:rFonts w:cs="Arial"/>
          <w:color w:val="000000"/>
          <w:sz w:val="22"/>
          <w:szCs w:val="22"/>
        </w:rPr>
      </w:pPr>
      <w:r w:rsidRPr="00451897">
        <w:rPr>
          <w:rFonts w:cs="Arial"/>
          <w:color w:val="000000"/>
          <w:sz w:val="22"/>
          <w:szCs w:val="22"/>
        </w:rPr>
        <w:t>Potential of harm avoidance</w:t>
      </w:r>
    </w:p>
    <w:p w14:paraId="5440F0B4" w14:textId="77777777" w:rsidR="00451897" w:rsidRPr="00451897" w:rsidRDefault="00451897" w:rsidP="00451701">
      <w:pPr>
        <w:numPr>
          <w:ilvl w:val="0"/>
          <w:numId w:val="6"/>
        </w:numPr>
        <w:tabs>
          <w:tab w:val="clear" w:pos="720"/>
          <w:tab w:val="num" w:pos="709"/>
          <w:tab w:val="left" w:pos="1440"/>
          <w:tab w:val="left" w:pos="4680"/>
          <w:tab w:val="left" w:pos="5400"/>
          <w:tab w:val="right" w:pos="9000"/>
        </w:tabs>
        <w:spacing w:before="40" w:line="240" w:lineRule="atLeast"/>
        <w:ind w:left="709" w:hanging="283"/>
        <w:jc w:val="both"/>
        <w:rPr>
          <w:rFonts w:cs="Arial"/>
          <w:color w:val="000000"/>
          <w:sz w:val="22"/>
          <w:szCs w:val="22"/>
        </w:rPr>
      </w:pPr>
      <w:r w:rsidRPr="00451897">
        <w:rPr>
          <w:rFonts w:cs="Arial"/>
          <w:color w:val="000000"/>
          <w:sz w:val="22"/>
          <w:szCs w:val="22"/>
        </w:rPr>
        <w:t>Uncertainty of outcome from interventions</w:t>
      </w:r>
    </w:p>
    <w:p w14:paraId="5A5F0B05" w14:textId="77777777" w:rsidR="00451897" w:rsidRPr="00451897" w:rsidRDefault="00451897" w:rsidP="00451701">
      <w:pPr>
        <w:numPr>
          <w:ilvl w:val="0"/>
          <w:numId w:val="6"/>
        </w:numPr>
        <w:tabs>
          <w:tab w:val="clear" w:pos="720"/>
          <w:tab w:val="num" w:pos="709"/>
          <w:tab w:val="left" w:pos="1440"/>
          <w:tab w:val="left" w:pos="4680"/>
          <w:tab w:val="left" w:pos="5400"/>
          <w:tab w:val="right" w:pos="9000"/>
        </w:tabs>
        <w:spacing w:before="40" w:line="240" w:lineRule="atLeast"/>
        <w:ind w:left="709" w:hanging="283"/>
        <w:jc w:val="both"/>
        <w:rPr>
          <w:rFonts w:cs="Arial"/>
          <w:color w:val="000000"/>
          <w:sz w:val="22"/>
          <w:szCs w:val="22"/>
        </w:rPr>
      </w:pPr>
      <w:r w:rsidRPr="00451897">
        <w:rPr>
          <w:rFonts w:cs="Arial"/>
          <w:color w:val="000000"/>
          <w:sz w:val="22"/>
          <w:szCs w:val="22"/>
        </w:rPr>
        <w:t>Choice of interventions</w:t>
      </w:r>
    </w:p>
    <w:p w14:paraId="0B36B2A9" w14:textId="77777777" w:rsidR="00451701" w:rsidRDefault="00451701" w:rsidP="00451897">
      <w:pPr>
        <w:shd w:val="clear" w:color="auto" w:fill="FFFFFF"/>
        <w:tabs>
          <w:tab w:val="clear" w:pos="720"/>
          <w:tab w:val="clear" w:pos="1440"/>
          <w:tab w:val="clear" w:pos="2160"/>
          <w:tab w:val="clear" w:pos="2880"/>
          <w:tab w:val="clear" w:pos="9907"/>
        </w:tabs>
        <w:spacing w:after="150"/>
        <w:rPr>
          <w:b/>
          <w:sz w:val="22"/>
          <w:szCs w:val="22"/>
          <w:shd w:val="clear" w:color="auto" w:fill="FFFFFF"/>
          <w:lang w:eastAsia="en-US"/>
        </w:rPr>
      </w:pPr>
    </w:p>
    <w:p w14:paraId="4C70A9D4" w14:textId="77777777" w:rsidR="00451897" w:rsidRPr="00451897" w:rsidRDefault="00451897" w:rsidP="00451897">
      <w:pPr>
        <w:shd w:val="clear" w:color="auto" w:fill="FFFFFF"/>
        <w:tabs>
          <w:tab w:val="clear" w:pos="720"/>
          <w:tab w:val="clear" w:pos="1440"/>
          <w:tab w:val="clear" w:pos="2160"/>
          <w:tab w:val="clear" w:pos="2880"/>
          <w:tab w:val="clear" w:pos="9907"/>
        </w:tabs>
        <w:spacing w:after="150"/>
        <w:rPr>
          <w:sz w:val="22"/>
          <w:szCs w:val="22"/>
          <w:u w:val="single"/>
          <w:shd w:val="clear" w:color="auto" w:fill="FFFFFF"/>
          <w:lang w:eastAsia="en-US"/>
        </w:rPr>
      </w:pPr>
      <w:r w:rsidRPr="00451897">
        <w:rPr>
          <w:sz w:val="22"/>
          <w:szCs w:val="22"/>
          <w:u w:val="single"/>
          <w:shd w:val="clear" w:color="auto" w:fill="FFFFFF"/>
          <w:lang w:eastAsia="en-US"/>
        </w:rPr>
        <w:t>Health Inequality</w:t>
      </w:r>
    </w:p>
    <w:p w14:paraId="192FF8D8" w14:textId="77777777" w:rsidR="00451897" w:rsidRDefault="00451897" w:rsidP="00451701">
      <w:pPr>
        <w:numPr>
          <w:ilvl w:val="0"/>
          <w:numId w:val="6"/>
        </w:numPr>
        <w:tabs>
          <w:tab w:val="clear" w:pos="720"/>
          <w:tab w:val="num" w:pos="709"/>
          <w:tab w:val="left" w:pos="1440"/>
          <w:tab w:val="left" w:pos="4680"/>
          <w:tab w:val="left" w:pos="5400"/>
          <w:tab w:val="right" w:pos="9000"/>
        </w:tabs>
        <w:spacing w:before="40" w:line="240" w:lineRule="atLeast"/>
        <w:ind w:left="709" w:hanging="283"/>
        <w:jc w:val="both"/>
        <w:rPr>
          <w:rFonts w:cs="Arial"/>
          <w:sz w:val="22"/>
          <w:szCs w:val="22"/>
        </w:rPr>
      </w:pPr>
      <w:r w:rsidRPr="00451897">
        <w:rPr>
          <w:rFonts w:cs="Arial"/>
          <w:color w:val="000000"/>
          <w:sz w:val="22"/>
          <w:szCs w:val="22"/>
        </w:rPr>
        <w:t>Interventions</w:t>
      </w:r>
      <w:r w:rsidRPr="00451897">
        <w:rPr>
          <w:rFonts w:cs="Arial"/>
          <w:sz w:val="22"/>
          <w:szCs w:val="22"/>
        </w:rPr>
        <w:t xml:space="preserve"> which will reduce health inequalities</w:t>
      </w:r>
    </w:p>
    <w:p w14:paraId="606A2D3D" w14:textId="77777777" w:rsidR="00451701" w:rsidRPr="00451897" w:rsidRDefault="00451701" w:rsidP="00451701">
      <w:pPr>
        <w:tabs>
          <w:tab w:val="left" w:pos="4680"/>
          <w:tab w:val="left" w:pos="5400"/>
          <w:tab w:val="right" w:pos="9000"/>
        </w:tabs>
        <w:spacing w:before="40" w:line="240" w:lineRule="atLeast"/>
        <w:ind w:left="709"/>
        <w:jc w:val="both"/>
        <w:rPr>
          <w:rFonts w:cs="Arial"/>
          <w:sz w:val="22"/>
          <w:szCs w:val="22"/>
        </w:rPr>
      </w:pPr>
    </w:p>
    <w:p w14:paraId="645674E5" w14:textId="77777777" w:rsidR="00F2682C" w:rsidRDefault="00F2682C" w:rsidP="00451897">
      <w:pPr>
        <w:shd w:val="clear" w:color="auto" w:fill="FFFFFF"/>
        <w:tabs>
          <w:tab w:val="clear" w:pos="720"/>
          <w:tab w:val="clear" w:pos="1440"/>
          <w:tab w:val="clear" w:pos="2160"/>
          <w:tab w:val="clear" w:pos="2880"/>
          <w:tab w:val="clear" w:pos="9907"/>
        </w:tabs>
        <w:spacing w:after="150"/>
        <w:rPr>
          <w:sz w:val="22"/>
          <w:szCs w:val="22"/>
          <w:u w:val="single"/>
          <w:shd w:val="clear" w:color="auto" w:fill="FFFFFF"/>
          <w:lang w:eastAsia="en-US"/>
        </w:rPr>
      </w:pPr>
      <w:r>
        <w:rPr>
          <w:sz w:val="22"/>
          <w:szCs w:val="22"/>
          <w:u w:val="single"/>
          <w:shd w:val="clear" w:color="auto" w:fill="FFFFFF"/>
          <w:lang w:eastAsia="en-US"/>
        </w:rPr>
        <w:t>Greener Healthcare</w:t>
      </w:r>
    </w:p>
    <w:p w14:paraId="63CF5912" w14:textId="77777777" w:rsidR="00C56029" w:rsidRDefault="00C56029" w:rsidP="00673908">
      <w:pPr>
        <w:pStyle w:val="ListParagraph"/>
        <w:numPr>
          <w:ilvl w:val="0"/>
          <w:numId w:val="47"/>
        </w:numPr>
        <w:rPr>
          <w:rFonts w:ascii="Arial" w:hAnsi="Arial" w:cs="Arial"/>
        </w:rPr>
      </w:pPr>
      <w:r>
        <w:rPr>
          <w:rFonts w:ascii="Arial" w:hAnsi="Arial" w:cs="Arial"/>
        </w:rPr>
        <w:t>How your</w:t>
      </w:r>
      <w:r w:rsidR="00F2682C" w:rsidRPr="00673908">
        <w:rPr>
          <w:rFonts w:ascii="Arial" w:hAnsi="Arial" w:cs="Arial"/>
        </w:rPr>
        <w:t xml:space="preserve"> project </w:t>
      </w:r>
      <w:r>
        <w:rPr>
          <w:rFonts w:ascii="Arial" w:hAnsi="Arial" w:cs="Arial"/>
        </w:rPr>
        <w:t xml:space="preserve">may </w:t>
      </w:r>
      <w:r w:rsidR="00F2682C" w:rsidRPr="00673908">
        <w:rPr>
          <w:rFonts w:ascii="Arial" w:hAnsi="Arial" w:cs="Arial"/>
        </w:rPr>
        <w:t xml:space="preserve">deliver </w:t>
      </w:r>
      <w:hyperlink r:id="rId11" w:history="1">
        <w:r w:rsidR="00F2682C" w:rsidRPr="00673908">
          <w:rPr>
            <w:rStyle w:val="Hyperlink"/>
            <w:rFonts w:ascii="Arial" w:hAnsi="Arial" w:cs="Arial"/>
          </w:rPr>
          <w:t>greener or more sustainable care</w:t>
        </w:r>
      </w:hyperlink>
      <w:r w:rsidRPr="00673908">
        <w:rPr>
          <w:rFonts w:ascii="Arial" w:hAnsi="Arial" w:cs="Arial"/>
        </w:rPr>
        <w:t>.</w:t>
      </w:r>
    </w:p>
    <w:p w14:paraId="2498E640" w14:textId="77777777" w:rsidR="00B80C83" w:rsidRDefault="00B80C83" w:rsidP="00673908">
      <w:pPr>
        <w:pStyle w:val="ListParagraph"/>
        <w:numPr>
          <w:ilvl w:val="0"/>
          <w:numId w:val="47"/>
        </w:numPr>
        <w:rPr>
          <w:rFonts w:ascii="Arial" w:hAnsi="Arial" w:cs="Arial"/>
        </w:rPr>
      </w:pPr>
      <w:r>
        <w:rPr>
          <w:rFonts w:ascii="Arial" w:hAnsi="Arial" w:cs="Arial"/>
        </w:rPr>
        <w:t xml:space="preserve">How your project may influence and empower people to practice climate positive behaviours. </w:t>
      </w:r>
    </w:p>
    <w:p w14:paraId="18C5EF82" w14:textId="77777777" w:rsidR="00C56029" w:rsidRPr="00673908" w:rsidRDefault="00C56029" w:rsidP="00673908">
      <w:pPr>
        <w:pStyle w:val="ListParagraph"/>
        <w:rPr>
          <w:rFonts w:ascii="Arial" w:hAnsi="Arial" w:cs="Arial"/>
        </w:rPr>
      </w:pPr>
    </w:p>
    <w:p w14:paraId="7C8201EC" w14:textId="77777777" w:rsidR="00451897" w:rsidRPr="00451897" w:rsidRDefault="00451897" w:rsidP="00451897">
      <w:pPr>
        <w:shd w:val="clear" w:color="auto" w:fill="FFFFFF"/>
        <w:tabs>
          <w:tab w:val="clear" w:pos="720"/>
          <w:tab w:val="clear" w:pos="1440"/>
          <w:tab w:val="clear" w:pos="2160"/>
          <w:tab w:val="clear" w:pos="2880"/>
          <w:tab w:val="clear" w:pos="9907"/>
        </w:tabs>
        <w:spacing w:after="150"/>
        <w:rPr>
          <w:sz w:val="22"/>
          <w:szCs w:val="22"/>
          <w:u w:val="single"/>
          <w:shd w:val="clear" w:color="auto" w:fill="FFFFFF"/>
          <w:lang w:eastAsia="en-US"/>
        </w:rPr>
      </w:pPr>
      <w:r w:rsidRPr="00451897">
        <w:rPr>
          <w:sz w:val="22"/>
          <w:szCs w:val="22"/>
          <w:u w:val="single"/>
          <w:shd w:val="clear" w:color="auto" w:fill="FFFFFF"/>
          <w:lang w:eastAsia="en-US"/>
        </w:rPr>
        <w:t>Feasibility</w:t>
      </w:r>
    </w:p>
    <w:p w14:paraId="2290C7AD" w14:textId="77777777" w:rsidR="00451897" w:rsidRPr="00451897" w:rsidRDefault="00451897" w:rsidP="00451701">
      <w:pPr>
        <w:numPr>
          <w:ilvl w:val="0"/>
          <w:numId w:val="6"/>
        </w:numPr>
        <w:tabs>
          <w:tab w:val="clear" w:pos="720"/>
          <w:tab w:val="num" w:pos="709"/>
          <w:tab w:val="left" w:pos="1440"/>
          <w:tab w:val="left" w:pos="4680"/>
          <w:tab w:val="left" w:pos="5400"/>
          <w:tab w:val="right" w:pos="9000"/>
        </w:tabs>
        <w:spacing w:before="40" w:line="240" w:lineRule="atLeast"/>
        <w:ind w:left="709" w:hanging="283"/>
        <w:jc w:val="both"/>
        <w:rPr>
          <w:rFonts w:cs="Arial"/>
          <w:sz w:val="22"/>
          <w:szCs w:val="22"/>
        </w:rPr>
      </w:pPr>
      <w:r w:rsidRPr="00451897">
        <w:rPr>
          <w:rFonts w:cs="Arial"/>
          <w:sz w:val="22"/>
          <w:szCs w:val="22"/>
        </w:rPr>
        <w:t>High probability of positive benefits being realised</w:t>
      </w:r>
    </w:p>
    <w:p w14:paraId="274904F3" w14:textId="77777777" w:rsidR="00451897" w:rsidRPr="00451897" w:rsidRDefault="00451897" w:rsidP="00451701">
      <w:pPr>
        <w:numPr>
          <w:ilvl w:val="0"/>
          <w:numId w:val="6"/>
        </w:numPr>
        <w:tabs>
          <w:tab w:val="clear" w:pos="720"/>
          <w:tab w:val="num" w:pos="709"/>
          <w:tab w:val="left" w:pos="1440"/>
          <w:tab w:val="left" w:pos="4680"/>
          <w:tab w:val="left" w:pos="5400"/>
          <w:tab w:val="right" w:pos="9000"/>
        </w:tabs>
        <w:spacing w:before="40" w:line="240" w:lineRule="atLeast"/>
        <w:ind w:left="709" w:hanging="283"/>
        <w:jc w:val="both"/>
        <w:rPr>
          <w:rFonts w:cs="Arial"/>
          <w:sz w:val="22"/>
          <w:szCs w:val="22"/>
        </w:rPr>
      </w:pPr>
      <w:r w:rsidRPr="00451897">
        <w:rPr>
          <w:rFonts w:cs="Arial"/>
          <w:sz w:val="22"/>
          <w:szCs w:val="22"/>
        </w:rPr>
        <w:t>Evidence of previous work with proven value.</w:t>
      </w:r>
    </w:p>
    <w:p w14:paraId="374FB498" w14:textId="77777777" w:rsidR="00451897" w:rsidRPr="00451897" w:rsidRDefault="00451897" w:rsidP="00451701">
      <w:pPr>
        <w:numPr>
          <w:ilvl w:val="0"/>
          <w:numId w:val="6"/>
        </w:numPr>
        <w:tabs>
          <w:tab w:val="clear" w:pos="720"/>
          <w:tab w:val="num" w:pos="709"/>
          <w:tab w:val="left" w:pos="1440"/>
          <w:tab w:val="left" w:pos="4680"/>
          <w:tab w:val="left" w:pos="5400"/>
          <w:tab w:val="right" w:pos="9000"/>
        </w:tabs>
        <w:spacing w:before="40" w:line="240" w:lineRule="atLeast"/>
        <w:ind w:left="709" w:hanging="283"/>
        <w:jc w:val="both"/>
        <w:rPr>
          <w:rFonts w:cs="Arial"/>
          <w:sz w:val="22"/>
          <w:szCs w:val="22"/>
        </w:rPr>
      </w:pPr>
      <w:r w:rsidRPr="00451897">
        <w:rPr>
          <w:rFonts w:cs="Arial"/>
          <w:sz w:val="22"/>
          <w:szCs w:val="22"/>
        </w:rPr>
        <w:t>Topics/ areas which already have work programs in place</w:t>
      </w:r>
    </w:p>
    <w:p w14:paraId="07D00EA7" w14:textId="77777777" w:rsidR="00451897" w:rsidRPr="00451897" w:rsidRDefault="003B1329" w:rsidP="00451701">
      <w:pPr>
        <w:numPr>
          <w:ilvl w:val="0"/>
          <w:numId w:val="6"/>
        </w:numPr>
        <w:tabs>
          <w:tab w:val="clear" w:pos="720"/>
          <w:tab w:val="num" w:pos="709"/>
          <w:tab w:val="left" w:pos="1440"/>
          <w:tab w:val="left" w:pos="4680"/>
          <w:tab w:val="left" w:pos="5400"/>
          <w:tab w:val="right" w:pos="9000"/>
        </w:tabs>
        <w:spacing w:before="40" w:line="240" w:lineRule="atLeast"/>
        <w:ind w:left="709" w:hanging="283"/>
        <w:jc w:val="both"/>
        <w:rPr>
          <w:rFonts w:cs="Arial"/>
          <w:sz w:val="22"/>
          <w:szCs w:val="22"/>
        </w:rPr>
      </w:pPr>
      <w:r>
        <w:rPr>
          <w:rFonts w:cs="Arial"/>
          <w:sz w:val="22"/>
          <w:szCs w:val="22"/>
        </w:rPr>
        <w:t>Available</w:t>
      </w:r>
      <w:r w:rsidR="00451897" w:rsidRPr="00451897">
        <w:rPr>
          <w:rFonts w:cs="Arial"/>
          <w:sz w:val="22"/>
          <w:szCs w:val="22"/>
        </w:rPr>
        <w:t xml:space="preserve"> workforce/ acceptability/ process complexity</w:t>
      </w:r>
    </w:p>
    <w:p w14:paraId="53CED191" w14:textId="77777777" w:rsidR="00451897" w:rsidRPr="00451897" w:rsidRDefault="003B1329" w:rsidP="00451701">
      <w:pPr>
        <w:numPr>
          <w:ilvl w:val="0"/>
          <w:numId w:val="6"/>
        </w:numPr>
        <w:tabs>
          <w:tab w:val="clear" w:pos="720"/>
          <w:tab w:val="num" w:pos="709"/>
          <w:tab w:val="left" w:pos="1440"/>
          <w:tab w:val="left" w:pos="4680"/>
          <w:tab w:val="left" w:pos="5400"/>
          <w:tab w:val="right" w:pos="9000"/>
        </w:tabs>
        <w:spacing w:before="40" w:line="240" w:lineRule="atLeast"/>
        <w:ind w:left="709" w:hanging="283"/>
        <w:jc w:val="both"/>
        <w:rPr>
          <w:rFonts w:cs="Arial"/>
          <w:sz w:val="22"/>
          <w:szCs w:val="22"/>
        </w:rPr>
      </w:pPr>
      <w:r>
        <w:rPr>
          <w:rFonts w:cs="Arial"/>
          <w:sz w:val="22"/>
          <w:szCs w:val="22"/>
        </w:rPr>
        <w:t>O</w:t>
      </w:r>
      <w:r w:rsidR="00451897" w:rsidRPr="00451897">
        <w:rPr>
          <w:rFonts w:cs="Arial"/>
          <w:sz w:val="22"/>
          <w:szCs w:val="22"/>
        </w:rPr>
        <w:t>perational feasibility (including consideration of high priority areas)</w:t>
      </w:r>
    </w:p>
    <w:p w14:paraId="404A8AA8" w14:textId="77777777" w:rsidR="00451897" w:rsidRPr="00451897" w:rsidRDefault="003B1329" w:rsidP="00451701">
      <w:pPr>
        <w:numPr>
          <w:ilvl w:val="0"/>
          <w:numId w:val="6"/>
        </w:numPr>
        <w:tabs>
          <w:tab w:val="clear" w:pos="720"/>
          <w:tab w:val="num" w:pos="709"/>
          <w:tab w:val="left" w:pos="1440"/>
          <w:tab w:val="left" w:pos="4680"/>
          <w:tab w:val="left" w:pos="5400"/>
          <w:tab w:val="right" w:pos="9000"/>
        </w:tabs>
        <w:spacing w:before="40" w:line="240" w:lineRule="atLeast"/>
        <w:ind w:left="709" w:hanging="283"/>
        <w:jc w:val="both"/>
        <w:rPr>
          <w:rFonts w:cs="Arial"/>
          <w:sz w:val="22"/>
          <w:szCs w:val="22"/>
        </w:rPr>
      </w:pPr>
      <w:r>
        <w:rPr>
          <w:rFonts w:cs="Arial"/>
          <w:sz w:val="22"/>
          <w:szCs w:val="22"/>
        </w:rPr>
        <w:t>P</w:t>
      </w:r>
      <w:r w:rsidR="00451897" w:rsidRPr="00451897">
        <w:rPr>
          <w:rFonts w:cs="Arial"/>
          <w:sz w:val="22"/>
          <w:szCs w:val="22"/>
        </w:rPr>
        <w:t xml:space="preserve">otential to shift resource </w:t>
      </w:r>
      <w:r w:rsidR="00A17D57" w:rsidRPr="00451897">
        <w:rPr>
          <w:rFonts w:cs="Arial"/>
          <w:sz w:val="22"/>
          <w:szCs w:val="22"/>
        </w:rPr>
        <w:t>i.e.</w:t>
      </w:r>
      <w:r w:rsidR="00451897" w:rsidRPr="00451897">
        <w:rPr>
          <w:rFonts w:cs="Arial"/>
          <w:sz w:val="22"/>
          <w:szCs w:val="22"/>
        </w:rPr>
        <w:t>, dis-invest and re- invest to add value.</w:t>
      </w:r>
    </w:p>
    <w:p w14:paraId="06B626DA" w14:textId="77777777" w:rsidR="00451897" w:rsidRDefault="00451897" w:rsidP="00451897">
      <w:pPr>
        <w:rPr>
          <w:rFonts w:cs="Arial"/>
          <w:sz w:val="22"/>
          <w:szCs w:val="22"/>
        </w:rPr>
      </w:pPr>
    </w:p>
    <w:p w14:paraId="14FD282E" w14:textId="77777777" w:rsidR="0064697D" w:rsidRPr="00782466" w:rsidRDefault="00130043" w:rsidP="0064697D">
      <w:pPr>
        <w:tabs>
          <w:tab w:val="clear" w:pos="720"/>
          <w:tab w:val="clear" w:pos="1440"/>
          <w:tab w:val="clear" w:pos="2160"/>
          <w:tab w:val="clear" w:pos="2880"/>
        </w:tabs>
        <w:autoSpaceDE w:val="0"/>
        <w:autoSpaceDN w:val="0"/>
        <w:adjustRightInd w:val="0"/>
        <w:spacing w:after="120"/>
        <w:rPr>
          <w:rFonts w:cs="Arial"/>
          <w:b/>
          <w:sz w:val="22"/>
          <w:szCs w:val="22"/>
        </w:rPr>
      </w:pPr>
      <w:r>
        <w:rPr>
          <w:rFonts w:cs="Arial"/>
          <w:b/>
          <w:sz w:val="22"/>
          <w:szCs w:val="22"/>
        </w:rPr>
        <w:t xml:space="preserve">7.  </w:t>
      </w:r>
      <w:r w:rsidR="00673908">
        <w:rPr>
          <w:rFonts w:cs="Arial"/>
          <w:b/>
          <w:sz w:val="22"/>
          <w:szCs w:val="22"/>
        </w:rPr>
        <w:t>Measuring Success</w:t>
      </w:r>
    </w:p>
    <w:p w14:paraId="4EFB1BEA" w14:textId="77777777" w:rsidR="0064697D" w:rsidRPr="00782466" w:rsidRDefault="0064697D" w:rsidP="0064697D">
      <w:pPr>
        <w:tabs>
          <w:tab w:val="clear" w:pos="720"/>
          <w:tab w:val="clear" w:pos="1440"/>
          <w:tab w:val="clear" w:pos="2160"/>
          <w:tab w:val="clear" w:pos="2880"/>
        </w:tabs>
        <w:autoSpaceDE w:val="0"/>
        <w:autoSpaceDN w:val="0"/>
        <w:adjustRightInd w:val="0"/>
        <w:rPr>
          <w:rFonts w:cs="Arial"/>
          <w:sz w:val="22"/>
          <w:szCs w:val="22"/>
        </w:rPr>
      </w:pPr>
      <w:r w:rsidRPr="00782466">
        <w:rPr>
          <w:rFonts w:cs="Arial"/>
          <w:sz w:val="22"/>
          <w:szCs w:val="22"/>
        </w:rPr>
        <w:t xml:space="preserve">What is the baseline position/data?  What measures will be used to </w:t>
      </w:r>
      <w:r w:rsidR="00782466" w:rsidRPr="00782466">
        <w:rPr>
          <w:rFonts w:cs="Arial"/>
          <w:sz w:val="22"/>
          <w:szCs w:val="22"/>
        </w:rPr>
        <w:t>gauge</w:t>
      </w:r>
      <w:r w:rsidRPr="00782466">
        <w:rPr>
          <w:rFonts w:cs="Arial"/>
          <w:sz w:val="22"/>
          <w:szCs w:val="22"/>
        </w:rPr>
        <w:t xml:space="preserve"> improvement?  What data are available and/or needed to be captured in order to assess progress? </w:t>
      </w:r>
      <w:r w:rsidR="0037394C">
        <w:rPr>
          <w:rFonts w:cs="Arial"/>
          <w:sz w:val="22"/>
          <w:szCs w:val="22"/>
        </w:rPr>
        <w:t>What will be the impact of this project</w:t>
      </w:r>
      <w:r w:rsidR="00A17D57">
        <w:rPr>
          <w:rFonts w:cs="Arial"/>
          <w:sz w:val="22"/>
          <w:szCs w:val="22"/>
        </w:rPr>
        <w:t>?</w:t>
      </w:r>
      <w:r w:rsidRPr="00782466">
        <w:rPr>
          <w:rFonts w:cs="Arial"/>
          <w:sz w:val="22"/>
          <w:szCs w:val="22"/>
        </w:rPr>
        <w:t xml:space="preserve"> What outcomes / benefits will be measured and reported?</w:t>
      </w:r>
    </w:p>
    <w:p w14:paraId="126ACA7C" w14:textId="77777777" w:rsidR="005C6A02" w:rsidRPr="00782466" w:rsidRDefault="005C6A02" w:rsidP="0064697D">
      <w:pPr>
        <w:tabs>
          <w:tab w:val="clear" w:pos="720"/>
          <w:tab w:val="clear" w:pos="1440"/>
          <w:tab w:val="clear" w:pos="2160"/>
          <w:tab w:val="clear" w:pos="2880"/>
        </w:tabs>
        <w:autoSpaceDE w:val="0"/>
        <w:autoSpaceDN w:val="0"/>
        <w:adjustRightInd w:val="0"/>
        <w:rPr>
          <w:rFonts w:cs="Arial"/>
          <w:sz w:val="22"/>
          <w:szCs w:val="22"/>
        </w:rPr>
      </w:pPr>
    </w:p>
    <w:p w14:paraId="25E6AECC" w14:textId="77777777" w:rsidR="0064697D" w:rsidRPr="00782466" w:rsidRDefault="00130043" w:rsidP="0064697D">
      <w:pPr>
        <w:tabs>
          <w:tab w:val="clear" w:pos="720"/>
          <w:tab w:val="clear" w:pos="1440"/>
          <w:tab w:val="clear" w:pos="2160"/>
          <w:tab w:val="clear" w:pos="2880"/>
        </w:tabs>
        <w:autoSpaceDE w:val="0"/>
        <w:autoSpaceDN w:val="0"/>
        <w:adjustRightInd w:val="0"/>
        <w:spacing w:after="120"/>
        <w:rPr>
          <w:rFonts w:cs="Arial"/>
          <w:b/>
          <w:sz w:val="22"/>
          <w:szCs w:val="22"/>
        </w:rPr>
      </w:pPr>
      <w:r>
        <w:rPr>
          <w:rFonts w:cs="Arial"/>
          <w:b/>
          <w:sz w:val="22"/>
          <w:szCs w:val="22"/>
        </w:rPr>
        <w:t>9</w:t>
      </w:r>
      <w:r w:rsidR="0064697D" w:rsidRPr="00782466">
        <w:rPr>
          <w:rFonts w:cs="Arial"/>
          <w:b/>
          <w:sz w:val="22"/>
          <w:szCs w:val="22"/>
        </w:rPr>
        <w:t>.  Sustainability and Spread</w:t>
      </w:r>
    </w:p>
    <w:p w14:paraId="1DCC80FB" w14:textId="77777777" w:rsidR="00EA0547" w:rsidRPr="00782466" w:rsidRDefault="004F0036" w:rsidP="00EA0547">
      <w:pPr>
        <w:tabs>
          <w:tab w:val="clear" w:pos="720"/>
          <w:tab w:val="clear" w:pos="1440"/>
          <w:tab w:val="clear" w:pos="2160"/>
          <w:tab w:val="clear" w:pos="2880"/>
        </w:tabs>
        <w:autoSpaceDE w:val="0"/>
        <w:autoSpaceDN w:val="0"/>
        <w:adjustRightInd w:val="0"/>
        <w:rPr>
          <w:rFonts w:cs="Arial"/>
          <w:sz w:val="22"/>
          <w:szCs w:val="22"/>
        </w:rPr>
      </w:pPr>
      <w:r w:rsidRPr="00EA0547">
        <w:rPr>
          <w:rFonts w:cs="Arial"/>
          <w:sz w:val="22"/>
          <w:szCs w:val="22"/>
        </w:rPr>
        <w:t>Describe</w:t>
      </w:r>
      <w:r w:rsidR="00EA0547" w:rsidRPr="00EA0547">
        <w:rPr>
          <w:rFonts w:cs="Arial"/>
          <w:sz w:val="22"/>
          <w:szCs w:val="22"/>
        </w:rPr>
        <w:t xml:space="preserve"> the ‘must haves’</w:t>
      </w:r>
      <w:r>
        <w:rPr>
          <w:rFonts w:cs="Arial"/>
          <w:sz w:val="22"/>
          <w:szCs w:val="22"/>
        </w:rPr>
        <w:t xml:space="preserve"> </w:t>
      </w:r>
      <w:r w:rsidR="00EA0547" w:rsidRPr="00EA0547">
        <w:rPr>
          <w:rFonts w:cs="Arial"/>
          <w:sz w:val="22"/>
          <w:szCs w:val="22"/>
        </w:rPr>
        <w:t xml:space="preserve">for successful implementation, whether these are resource dependent and if so, how the resources will be secured once Value Improvement funding has come to an </w:t>
      </w:r>
      <w:r w:rsidRPr="00EA0547">
        <w:rPr>
          <w:rFonts w:cs="Arial"/>
          <w:sz w:val="22"/>
          <w:szCs w:val="22"/>
        </w:rPr>
        <w:t>end</w:t>
      </w:r>
      <w:r>
        <w:rPr>
          <w:rFonts w:cs="Arial"/>
          <w:sz w:val="22"/>
          <w:szCs w:val="22"/>
        </w:rPr>
        <w:t>?</w:t>
      </w:r>
      <w:r w:rsidRPr="00782466">
        <w:rPr>
          <w:rFonts w:cs="Arial"/>
          <w:sz w:val="22"/>
          <w:szCs w:val="22"/>
        </w:rPr>
        <w:t xml:space="preserve"> How</w:t>
      </w:r>
      <w:r w:rsidR="00EA0547" w:rsidRPr="00782466">
        <w:rPr>
          <w:rFonts w:cs="Arial"/>
          <w:sz w:val="22"/>
          <w:szCs w:val="22"/>
        </w:rPr>
        <w:t xml:space="preserve"> will the activity outlined in the proposal be sustained once the funding has ended?  What is the exit strategy</w:t>
      </w:r>
      <w:r w:rsidR="00EA0547">
        <w:rPr>
          <w:rFonts w:cs="Arial"/>
          <w:sz w:val="22"/>
          <w:szCs w:val="22"/>
        </w:rPr>
        <w:t>?</w:t>
      </w:r>
    </w:p>
    <w:p w14:paraId="497CF1DA" w14:textId="77777777" w:rsidR="00EA0547" w:rsidRPr="002D0125" w:rsidRDefault="00EA0547" w:rsidP="0064697D">
      <w:pPr>
        <w:tabs>
          <w:tab w:val="clear" w:pos="720"/>
          <w:tab w:val="clear" w:pos="1440"/>
          <w:tab w:val="clear" w:pos="2160"/>
          <w:tab w:val="clear" w:pos="2880"/>
        </w:tabs>
        <w:autoSpaceDE w:val="0"/>
        <w:autoSpaceDN w:val="0"/>
        <w:adjustRightInd w:val="0"/>
        <w:rPr>
          <w:rFonts w:cs="Arial"/>
          <w:sz w:val="22"/>
          <w:szCs w:val="22"/>
        </w:rPr>
      </w:pPr>
    </w:p>
    <w:p w14:paraId="59571BC6" w14:textId="77777777" w:rsidR="00B7750A" w:rsidRPr="00417377" w:rsidRDefault="00EF6EFA" w:rsidP="002D0125">
      <w:pPr>
        <w:tabs>
          <w:tab w:val="clear" w:pos="720"/>
          <w:tab w:val="clear" w:pos="1440"/>
          <w:tab w:val="clear" w:pos="2160"/>
          <w:tab w:val="clear" w:pos="2880"/>
        </w:tabs>
        <w:autoSpaceDE w:val="0"/>
        <w:autoSpaceDN w:val="0"/>
        <w:adjustRightInd w:val="0"/>
        <w:rPr>
          <w:rFonts w:cs="Arial"/>
          <w:sz w:val="22"/>
          <w:szCs w:val="22"/>
        </w:rPr>
      </w:pPr>
      <w:r w:rsidRPr="002D0125">
        <w:rPr>
          <w:rFonts w:cs="Arial"/>
          <w:sz w:val="22"/>
          <w:szCs w:val="22"/>
        </w:rPr>
        <w:t xml:space="preserve">How </w:t>
      </w:r>
      <w:r w:rsidR="0064697D" w:rsidRPr="002D0125">
        <w:rPr>
          <w:rFonts w:cs="Arial"/>
          <w:sz w:val="22"/>
          <w:szCs w:val="22"/>
        </w:rPr>
        <w:t xml:space="preserve">will </w:t>
      </w:r>
      <w:r w:rsidRPr="00F926D6">
        <w:rPr>
          <w:rFonts w:cs="Arial"/>
          <w:sz w:val="22"/>
          <w:szCs w:val="22"/>
        </w:rPr>
        <w:t xml:space="preserve">the </w:t>
      </w:r>
      <w:r w:rsidR="00782466" w:rsidRPr="00F926D6">
        <w:rPr>
          <w:rFonts w:cs="Arial"/>
          <w:sz w:val="22"/>
          <w:szCs w:val="22"/>
        </w:rPr>
        <w:t>outcomes</w:t>
      </w:r>
      <w:r w:rsidRPr="00F926D6">
        <w:rPr>
          <w:rFonts w:cs="Arial"/>
          <w:sz w:val="22"/>
          <w:szCs w:val="22"/>
        </w:rPr>
        <w:t>/</w:t>
      </w:r>
      <w:r w:rsidRPr="009024D3">
        <w:rPr>
          <w:rFonts w:cs="Arial"/>
          <w:sz w:val="22"/>
          <w:szCs w:val="22"/>
        </w:rPr>
        <w:t>deliverables from the project be spread</w:t>
      </w:r>
      <w:r w:rsidR="00130043" w:rsidRPr="009024D3">
        <w:rPr>
          <w:rFonts w:cs="Arial"/>
          <w:sz w:val="22"/>
          <w:szCs w:val="22"/>
        </w:rPr>
        <w:t>?</w:t>
      </w:r>
    </w:p>
    <w:p w14:paraId="7DD16420" w14:textId="77777777" w:rsidR="00B7750A" w:rsidRPr="00417377" w:rsidRDefault="00B7750A" w:rsidP="002D0125">
      <w:pPr>
        <w:tabs>
          <w:tab w:val="clear" w:pos="720"/>
          <w:tab w:val="clear" w:pos="1440"/>
          <w:tab w:val="clear" w:pos="2160"/>
          <w:tab w:val="clear" w:pos="2880"/>
        </w:tabs>
        <w:autoSpaceDE w:val="0"/>
        <w:autoSpaceDN w:val="0"/>
        <w:adjustRightInd w:val="0"/>
        <w:rPr>
          <w:rFonts w:cs="Arial"/>
          <w:sz w:val="22"/>
          <w:szCs w:val="22"/>
        </w:rPr>
      </w:pPr>
    </w:p>
    <w:p w14:paraId="64FB20B9" w14:textId="77777777" w:rsidR="00B7750A" w:rsidRPr="002D0125" w:rsidRDefault="00B7750A" w:rsidP="00417377">
      <w:pPr>
        <w:rPr>
          <w:rFonts w:cs="Arial"/>
          <w:sz w:val="22"/>
          <w:szCs w:val="22"/>
        </w:rPr>
      </w:pPr>
      <w:r w:rsidRPr="00417377">
        <w:rPr>
          <w:rFonts w:cs="Arial"/>
          <w:b/>
          <w:sz w:val="22"/>
          <w:szCs w:val="22"/>
        </w:rPr>
        <w:t>Please note,</w:t>
      </w:r>
      <w:r>
        <w:rPr>
          <w:rFonts w:cs="Arial"/>
          <w:sz w:val="22"/>
          <w:szCs w:val="22"/>
        </w:rPr>
        <w:t xml:space="preserve"> f</w:t>
      </w:r>
      <w:r w:rsidRPr="00417377">
        <w:rPr>
          <w:rFonts w:cs="Arial"/>
          <w:sz w:val="22"/>
          <w:szCs w:val="22"/>
        </w:rPr>
        <w:t xml:space="preserve">unding will be contingent on confirmation from </w:t>
      </w:r>
      <w:r w:rsidR="002D0125">
        <w:rPr>
          <w:rFonts w:cs="Arial"/>
          <w:sz w:val="22"/>
          <w:szCs w:val="22"/>
        </w:rPr>
        <w:t xml:space="preserve">your </w:t>
      </w:r>
      <w:r w:rsidR="009024D3">
        <w:rPr>
          <w:rFonts w:cs="Arial"/>
          <w:sz w:val="22"/>
          <w:szCs w:val="22"/>
        </w:rPr>
        <w:t xml:space="preserve">Health Board’s </w:t>
      </w:r>
      <w:r w:rsidRPr="00417377">
        <w:rPr>
          <w:rFonts w:cs="Arial"/>
          <w:sz w:val="22"/>
          <w:szCs w:val="22"/>
        </w:rPr>
        <w:t>Medical Director</w:t>
      </w:r>
      <w:r w:rsidR="002D0125">
        <w:rPr>
          <w:rFonts w:cs="Arial"/>
          <w:sz w:val="22"/>
          <w:szCs w:val="22"/>
        </w:rPr>
        <w:t xml:space="preserve">, </w:t>
      </w:r>
      <w:r w:rsidRPr="00417377">
        <w:rPr>
          <w:rFonts w:cs="Arial"/>
          <w:sz w:val="22"/>
          <w:szCs w:val="22"/>
        </w:rPr>
        <w:t xml:space="preserve">that there will be </w:t>
      </w:r>
      <w:r w:rsidR="002D0125">
        <w:rPr>
          <w:rFonts w:cs="Arial"/>
          <w:sz w:val="22"/>
          <w:szCs w:val="22"/>
        </w:rPr>
        <w:t xml:space="preserve">local </w:t>
      </w:r>
      <w:r w:rsidRPr="00417377">
        <w:rPr>
          <w:rFonts w:cs="Arial"/>
          <w:sz w:val="22"/>
          <w:szCs w:val="22"/>
        </w:rPr>
        <w:t xml:space="preserve">support </w:t>
      </w:r>
      <w:r w:rsidR="002D0125">
        <w:rPr>
          <w:rFonts w:cs="Arial"/>
          <w:sz w:val="22"/>
          <w:szCs w:val="22"/>
        </w:rPr>
        <w:t>and funding made available for</w:t>
      </w:r>
      <w:r w:rsidR="001F21FB">
        <w:rPr>
          <w:rFonts w:cs="Arial"/>
          <w:sz w:val="22"/>
          <w:szCs w:val="22"/>
        </w:rPr>
        <w:t xml:space="preserve"> </w:t>
      </w:r>
      <w:r w:rsidRPr="00417377">
        <w:rPr>
          <w:rFonts w:cs="Arial"/>
          <w:sz w:val="22"/>
          <w:szCs w:val="22"/>
        </w:rPr>
        <w:t xml:space="preserve">projects which evaluate well </w:t>
      </w:r>
      <w:r w:rsidR="002D0125">
        <w:rPr>
          <w:rFonts w:cs="Arial"/>
          <w:sz w:val="22"/>
          <w:szCs w:val="22"/>
        </w:rPr>
        <w:t>once they have been completed</w:t>
      </w:r>
      <w:r w:rsidRPr="00417377">
        <w:rPr>
          <w:rFonts w:cs="Arial"/>
          <w:sz w:val="22"/>
          <w:szCs w:val="22"/>
        </w:rPr>
        <w:t>.</w:t>
      </w:r>
    </w:p>
    <w:p w14:paraId="11235837" w14:textId="77777777" w:rsidR="00EA0547" w:rsidRPr="002D0125" w:rsidRDefault="00EA0547" w:rsidP="0064697D">
      <w:pPr>
        <w:tabs>
          <w:tab w:val="clear" w:pos="720"/>
          <w:tab w:val="clear" w:pos="1440"/>
          <w:tab w:val="clear" w:pos="2160"/>
          <w:tab w:val="clear" w:pos="2880"/>
        </w:tabs>
        <w:autoSpaceDE w:val="0"/>
        <w:autoSpaceDN w:val="0"/>
        <w:adjustRightInd w:val="0"/>
        <w:spacing w:after="120"/>
        <w:rPr>
          <w:rFonts w:cs="Arial"/>
          <w:b/>
          <w:sz w:val="22"/>
          <w:szCs w:val="22"/>
        </w:rPr>
      </w:pPr>
    </w:p>
    <w:p w14:paraId="13FBE4E3" w14:textId="77777777" w:rsidR="0064697D" w:rsidRPr="00782466" w:rsidRDefault="00130043" w:rsidP="0064697D">
      <w:pPr>
        <w:tabs>
          <w:tab w:val="clear" w:pos="720"/>
          <w:tab w:val="clear" w:pos="1440"/>
          <w:tab w:val="clear" w:pos="2160"/>
          <w:tab w:val="clear" w:pos="2880"/>
        </w:tabs>
        <w:autoSpaceDE w:val="0"/>
        <w:autoSpaceDN w:val="0"/>
        <w:adjustRightInd w:val="0"/>
        <w:spacing w:after="120"/>
        <w:rPr>
          <w:rFonts w:cs="Arial"/>
          <w:b/>
          <w:sz w:val="22"/>
          <w:szCs w:val="22"/>
        </w:rPr>
      </w:pPr>
      <w:r>
        <w:rPr>
          <w:rFonts w:cs="Arial"/>
          <w:b/>
          <w:sz w:val="22"/>
          <w:szCs w:val="22"/>
        </w:rPr>
        <w:t>10</w:t>
      </w:r>
      <w:r w:rsidR="0064697D" w:rsidRPr="00782466">
        <w:rPr>
          <w:rFonts w:cs="Arial"/>
          <w:b/>
          <w:sz w:val="22"/>
          <w:szCs w:val="22"/>
        </w:rPr>
        <w:t>.  Evaluation</w:t>
      </w:r>
    </w:p>
    <w:p w14:paraId="4188A711" w14:textId="77777777" w:rsidR="00100CFB" w:rsidRPr="00100CFB" w:rsidRDefault="00EF6EFA" w:rsidP="00100CFB">
      <w:pPr>
        <w:tabs>
          <w:tab w:val="clear" w:pos="720"/>
          <w:tab w:val="clear" w:pos="1440"/>
          <w:tab w:val="clear" w:pos="2160"/>
          <w:tab w:val="clear" w:pos="2880"/>
        </w:tabs>
        <w:autoSpaceDE w:val="0"/>
        <w:autoSpaceDN w:val="0"/>
        <w:adjustRightInd w:val="0"/>
        <w:rPr>
          <w:rFonts w:cs="Arial"/>
          <w:sz w:val="22"/>
          <w:szCs w:val="22"/>
        </w:rPr>
      </w:pPr>
      <w:r w:rsidRPr="00782466">
        <w:rPr>
          <w:rFonts w:cs="Arial"/>
          <w:sz w:val="22"/>
          <w:szCs w:val="22"/>
        </w:rPr>
        <w:t>How will the</w:t>
      </w:r>
      <w:r w:rsidR="0064697D" w:rsidRPr="00782466">
        <w:rPr>
          <w:rFonts w:cs="Arial"/>
          <w:sz w:val="22"/>
          <w:szCs w:val="22"/>
        </w:rPr>
        <w:t xml:space="preserve"> project be evaluated?</w:t>
      </w:r>
      <w:r w:rsidR="005C6A02">
        <w:rPr>
          <w:rFonts w:cs="Arial"/>
          <w:sz w:val="22"/>
          <w:szCs w:val="22"/>
        </w:rPr>
        <w:t xml:space="preserve"> Please confirm that you will complete and return the evaluation form</w:t>
      </w:r>
      <w:r w:rsidR="002D0125">
        <w:rPr>
          <w:rFonts w:cs="Arial"/>
          <w:sz w:val="22"/>
          <w:szCs w:val="22"/>
        </w:rPr>
        <w:t xml:space="preserve"> once the project ends</w:t>
      </w:r>
      <w:r w:rsidR="008D3E09">
        <w:rPr>
          <w:rFonts w:cs="Arial"/>
          <w:sz w:val="22"/>
          <w:szCs w:val="22"/>
        </w:rPr>
        <w:t>.</w:t>
      </w:r>
      <w:r w:rsidR="001457BB">
        <w:rPr>
          <w:rFonts w:cs="Arial"/>
          <w:sz w:val="22"/>
          <w:szCs w:val="22"/>
        </w:rPr>
        <w:t xml:space="preserve"> </w:t>
      </w:r>
      <w:r w:rsidR="00100CFB">
        <w:rPr>
          <w:rFonts w:cs="Arial"/>
          <w:sz w:val="22"/>
          <w:szCs w:val="22"/>
        </w:rPr>
        <w:t>P</w:t>
      </w:r>
      <w:r w:rsidR="00100CFB" w:rsidRPr="00100CFB">
        <w:rPr>
          <w:rFonts w:cs="Arial"/>
          <w:sz w:val="22"/>
          <w:szCs w:val="22"/>
        </w:rPr>
        <w:t xml:space="preserve">lease </w:t>
      </w:r>
      <w:r w:rsidR="00100CFB">
        <w:rPr>
          <w:rFonts w:cs="Arial"/>
          <w:sz w:val="22"/>
          <w:szCs w:val="22"/>
        </w:rPr>
        <w:t xml:space="preserve">also </w:t>
      </w:r>
      <w:r w:rsidR="00100CFB" w:rsidRPr="00100CFB">
        <w:rPr>
          <w:rFonts w:cs="Arial"/>
          <w:sz w:val="22"/>
          <w:szCs w:val="22"/>
        </w:rPr>
        <w:t>provide any other evidence of similar projects within your board which have evaluated positively</w:t>
      </w:r>
      <w:r w:rsidR="00100CFB">
        <w:rPr>
          <w:rFonts w:cs="Arial"/>
          <w:sz w:val="22"/>
          <w:szCs w:val="22"/>
        </w:rPr>
        <w:t>.</w:t>
      </w:r>
    </w:p>
    <w:p w14:paraId="327DFF68" w14:textId="77777777" w:rsidR="00100CFB" w:rsidRDefault="00100CFB" w:rsidP="0064697D">
      <w:pPr>
        <w:tabs>
          <w:tab w:val="clear" w:pos="720"/>
          <w:tab w:val="clear" w:pos="1440"/>
          <w:tab w:val="clear" w:pos="2160"/>
          <w:tab w:val="clear" w:pos="2880"/>
        </w:tabs>
        <w:autoSpaceDE w:val="0"/>
        <w:autoSpaceDN w:val="0"/>
        <w:adjustRightInd w:val="0"/>
        <w:rPr>
          <w:rFonts w:cs="Arial"/>
          <w:sz w:val="22"/>
          <w:szCs w:val="22"/>
        </w:rPr>
      </w:pPr>
    </w:p>
    <w:p w14:paraId="26BC1685" w14:textId="77777777" w:rsidR="001457BB" w:rsidRDefault="001457BB" w:rsidP="0064697D">
      <w:pPr>
        <w:tabs>
          <w:tab w:val="clear" w:pos="720"/>
          <w:tab w:val="clear" w:pos="1440"/>
          <w:tab w:val="clear" w:pos="2160"/>
          <w:tab w:val="clear" w:pos="2880"/>
        </w:tabs>
        <w:autoSpaceDE w:val="0"/>
        <w:autoSpaceDN w:val="0"/>
        <w:adjustRightInd w:val="0"/>
        <w:rPr>
          <w:rFonts w:cs="Arial"/>
          <w:sz w:val="22"/>
          <w:szCs w:val="22"/>
        </w:rPr>
      </w:pPr>
      <w:r>
        <w:rPr>
          <w:rFonts w:cs="Arial"/>
          <w:sz w:val="22"/>
          <w:szCs w:val="22"/>
        </w:rPr>
        <w:t xml:space="preserve">Please also confirm that you will complete and return Scottish Government project </w:t>
      </w:r>
      <w:r w:rsidR="00F926D6">
        <w:rPr>
          <w:rFonts w:cs="Arial"/>
          <w:sz w:val="22"/>
          <w:szCs w:val="22"/>
        </w:rPr>
        <w:t xml:space="preserve">progress reports </w:t>
      </w:r>
      <w:r>
        <w:rPr>
          <w:rFonts w:cs="Arial"/>
          <w:sz w:val="22"/>
          <w:szCs w:val="22"/>
        </w:rPr>
        <w:t>on a six monthly basis</w:t>
      </w:r>
      <w:r w:rsidR="00F926D6">
        <w:rPr>
          <w:rFonts w:cs="Arial"/>
          <w:sz w:val="22"/>
          <w:szCs w:val="22"/>
        </w:rPr>
        <w:t xml:space="preserve"> – these will be sent to you for completion at 6 monthly intervals</w:t>
      </w:r>
      <w:r>
        <w:rPr>
          <w:rFonts w:cs="Arial"/>
          <w:sz w:val="22"/>
          <w:szCs w:val="22"/>
        </w:rPr>
        <w:t>.</w:t>
      </w:r>
    </w:p>
    <w:p w14:paraId="18B8A8B6" w14:textId="77777777" w:rsidR="001457BB" w:rsidRDefault="001457BB" w:rsidP="0064697D">
      <w:pPr>
        <w:tabs>
          <w:tab w:val="clear" w:pos="720"/>
          <w:tab w:val="clear" w:pos="1440"/>
          <w:tab w:val="clear" w:pos="2160"/>
          <w:tab w:val="clear" w:pos="2880"/>
        </w:tabs>
        <w:autoSpaceDE w:val="0"/>
        <w:autoSpaceDN w:val="0"/>
        <w:adjustRightInd w:val="0"/>
        <w:rPr>
          <w:rFonts w:cs="Arial"/>
          <w:sz w:val="22"/>
          <w:szCs w:val="22"/>
        </w:rPr>
      </w:pPr>
    </w:p>
    <w:p w14:paraId="7F2D1106" w14:textId="77777777" w:rsidR="007B3AF3" w:rsidRPr="00782466" w:rsidRDefault="007B3AF3" w:rsidP="007B3AF3">
      <w:pPr>
        <w:tabs>
          <w:tab w:val="clear" w:pos="720"/>
          <w:tab w:val="clear" w:pos="1440"/>
          <w:tab w:val="clear" w:pos="2160"/>
          <w:tab w:val="clear" w:pos="2880"/>
        </w:tabs>
        <w:autoSpaceDE w:val="0"/>
        <w:autoSpaceDN w:val="0"/>
        <w:adjustRightInd w:val="0"/>
        <w:spacing w:after="120"/>
        <w:rPr>
          <w:rFonts w:cs="Arial"/>
          <w:b/>
          <w:sz w:val="22"/>
          <w:szCs w:val="22"/>
        </w:rPr>
      </w:pPr>
      <w:r w:rsidRPr="00782466">
        <w:rPr>
          <w:rFonts w:cs="Arial"/>
          <w:b/>
          <w:sz w:val="22"/>
          <w:szCs w:val="22"/>
        </w:rPr>
        <w:t>1</w:t>
      </w:r>
      <w:r>
        <w:rPr>
          <w:rFonts w:cs="Arial"/>
          <w:b/>
          <w:sz w:val="22"/>
          <w:szCs w:val="22"/>
        </w:rPr>
        <w:t>1</w:t>
      </w:r>
      <w:r w:rsidRPr="00782466">
        <w:rPr>
          <w:rFonts w:cs="Arial"/>
          <w:b/>
          <w:sz w:val="22"/>
          <w:szCs w:val="22"/>
        </w:rPr>
        <w:t>.  Date submitted</w:t>
      </w:r>
    </w:p>
    <w:p w14:paraId="7EF31B3F" w14:textId="77777777" w:rsidR="007B3AF3" w:rsidRDefault="007B3AF3" w:rsidP="007B3AF3">
      <w:pPr>
        <w:tabs>
          <w:tab w:val="clear" w:pos="720"/>
          <w:tab w:val="clear" w:pos="1440"/>
          <w:tab w:val="clear" w:pos="2160"/>
          <w:tab w:val="clear" w:pos="2880"/>
        </w:tabs>
        <w:autoSpaceDE w:val="0"/>
        <w:autoSpaceDN w:val="0"/>
        <w:adjustRightInd w:val="0"/>
        <w:rPr>
          <w:rFonts w:cs="Arial"/>
          <w:sz w:val="22"/>
          <w:szCs w:val="22"/>
        </w:rPr>
      </w:pPr>
      <w:r>
        <w:rPr>
          <w:rFonts w:cs="Arial"/>
          <w:sz w:val="22"/>
          <w:szCs w:val="22"/>
        </w:rPr>
        <w:t xml:space="preserve">Application forms for NHS Board projects </w:t>
      </w:r>
      <w:r w:rsidRPr="00782466">
        <w:rPr>
          <w:rFonts w:cs="Arial"/>
          <w:sz w:val="22"/>
          <w:szCs w:val="22"/>
        </w:rPr>
        <w:t>MUST be returned</w:t>
      </w:r>
      <w:r>
        <w:rPr>
          <w:rFonts w:cs="Arial"/>
          <w:sz w:val="22"/>
          <w:szCs w:val="22"/>
        </w:rPr>
        <w:t xml:space="preserve"> to your NHS Board’s Realistic Medicine Clinical Lead (</w:t>
      </w:r>
      <w:hyperlink r:id="rId12" w:history="1">
        <w:r w:rsidRPr="00A141EF">
          <w:rPr>
            <w:rStyle w:val="Hyperlink"/>
            <w:rFonts w:cs="Arial"/>
            <w:sz w:val="22"/>
            <w:szCs w:val="22"/>
          </w:rPr>
          <w:t>alastair.ireland@ggc.scot.nhs.uk</w:t>
        </w:r>
      </w:hyperlink>
      <w:r>
        <w:rPr>
          <w:rFonts w:cs="Arial"/>
          <w:sz w:val="22"/>
          <w:szCs w:val="22"/>
        </w:rPr>
        <w:t>) and your Deputy Medical Director (Corporate) (</w:t>
      </w:r>
      <w:hyperlink r:id="rId13" w:history="1">
        <w:r w:rsidRPr="00A141EF">
          <w:rPr>
            <w:rStyle w:val="Hyperlink"/>
            <w:rFonts w:cs="Arial"/>
            <w:sz w:val="22"/>
            <w:szCs w:val="22"/>
          </w:rPr>
          <w:t>chris.deighan@ggc.scot.nhs.uk</w:t>
        </w:r>
      </w:hyperlink>
      <w:r>
        <w:rPr>
          <w:rFonts w:cs="Arial"/>
          <w:sz w:val="22"/>
          <w:szCs w:val="22"/>
        </w:rPr>
        <w:t xml:space="preserve">) by </w:t>
      </w:r>
      <w:r>
        <w:rPr>
          <w:rFonts w:cs="Arial"/>
          <w:b/>
          <w:sz w:val="22"/>
          <w:szCs w:val="22"/>
        </w:rPr>
        <w:t>17 January 2022.</w:t>
      </w:r>
      <w:r>
        <w:rPr>
          <w:rFonts w:cs="Arial"/>
          <w:sz w:val="22"/>
          <w:szCs w:val="22"/>
        </w:rPr>
        <w:t xml:space="preserve"> </w:t>
      </w:r>
    </w:p>
    <w:p w14:paraId="4F693AB2" w14:textId="77777777" w:rsidR="00601BE7" w:rsidRDefault="00601BE7" w:rsidP="0064697D">
      <w:pPr>
        <w:tabs>
          <w:tab w:val="clear" w:pos="720"/>
          <w:tab w:val="clear" w:pos="1440"/>
          <w:tab w:val="clear" w:pos="2160"/>
          <w:tab w:val="clear" w:pos="2880"/>
        </w:tabs>
        <w:autoSpaceDE w:val="0"/>
        <w:autoSpaceDN w:val="0"/>
        <w:adjustRightInd w:val="0"/>
        <w:rPr>
          <w:rFonts w:cs="Arial"/>
          <w:sz w:val="22"/>
          <w:szCs w:val="22"/>
        </w:rPr>
      </w:pPr>
    </w:p>
    <w:p w14:paraId="12FD8D6B" w14:textId="77777777" w:rsidR="00601BE7" w:rsidRDefault="00B7750A" w:rsidP="0064697D">
      <w:pPr>
        <w:tabs>
          <w:tab w:val="clear" w:pos="720"/>
          <w:tab w:val="clear" w:pos="1440"/>
          <w:tab w:val="clear" w:pos="2160"/>
          <w:tab w:val="clear" w:pos="2880"/>
        </w:tabs>
        <w:autoSpaceDE w:val="0"/>
        <w:autoSpaceDN w:val="0"/>
        <w:adjustRightInd w:val="0"/>
        <w:rPr>
          <w:rFonts w:cs="Arial"/>
          <w:sz w:val="22"/>
          <w:szCs w:val="22"/>
        </w:rPr>
      </w:pPr>
      <w:r>
        <w:rPr>
          <w:rFonts w:cs="Arial"/>
          <w:sz w:val="22"/>
          <w:szCs w:val="22"/>
        </w:rPr>
        <w:t>Application forms for social care projects</w:t>
      </w:r>
      <w:r w:rsidR="00601BE7">
        <w:rPr>
          <w:rFonts w:cs="Arial"/>
          <w:sz w:val="22"/>
          <w:szCs w:val="22"/>
        </w:rPr>
        <w:t xml:space="preserve">, </w:t>
      </w:r>
      <w:r>
        <w:rPr>
          <w:rFonts w:cs="Arial"/>
          <w:sz w:val="22"/>
          <w:szCs w:val="22"/>
        </w:rPr>
        <w:t>should be submitted</w:t>
      </w:r>
      <w:r w:rsidR="00601BE7">
        <w:rPr>
          <w:rFonts w:cs="Arial"/>
          <w:sz w:val="22"/>
          <w:szCs w:val="22"/>
        </w:rPr>
        <w:t xml:space="preserve"> to </w:t>
      </w:r>
      <w:hyperlink r:id="rId14" w:history="1">
        <w:r w:rsidR="00220589" w:rsidRPr="00D43C5A">
          <w:rPr>
            <w:rStyle w:val="Hyperlink"/>
            <w:rFonts w:cs="Arial"/>
            <w:sz w:val="22"/>
            <w:szCs w:val="22"/>
          </w:rPr>
          <w:t>RealisticMedicine@gov.scot</w:t>
        </w:r>
      </w:hyperlink>
      <w:r w:rsidR="00220589">
        <w:rPr>
          <w:rFonts w:cs="Arial"/>
          <w:sz w:val="22"/>
          <w:szCs w:val="22"/>
        </w:rPr>
        <w:t xml:space="preserve"> </w:t>
      </w:r>
      <w:r w:rsidR="00601BE7" w:rsidRPr="004F0036">
        <w:rPr>
          <w:rFonts w:cs="Arial"/>
          <w:sz w:val="22"/>
          <w:szCs w:val="22"/>
        </w:rPr>
        <w:t xml:space="preserve">by </w:t>
      </w:r>
      <w:r w:rsidR="00F56895">
        <w:rPr>
          <w:rFonts w:cs="Arial"/>
          <w:b/>
          <w:sz w:val="22"/>
          <w:szCs w:val="22"/>
        </w:rPr>
        <w:t>17 January 2022</w:t>
      </w:r>
      <w:r w:rsidR="00601BE7">
        <w:rPr>
          <w:rFonts w:cs="Arial"/>
          <w:b/>
          <w:sz w:val="22"/>
          <w:szCs w:val="22"/>
        </w:rPr>
        <w:t xml:space="preserve">. </w:t>
      </w:r>
    </w:p>
    <w:p w14:paraId="2426F1AD" w14:textId="77777777" w:rsidR="00601BE7" w:rsidRDefault="00601BE7" w:rsidP="00417377">
      <w:pPr>
        <w:tabs>
          <w:tab w:val="clear" w:pos="720"/>
          <w:tab w:val="clear" w:pos="1440"/>
          <w:tab w:val="clear" w:pos="2880"/>
          <w:tab w:val="clear" w:pos="9907"/>
        </w:tabs>
        <w:autoSpaceDE w:val="0"/>
        <w:autoSpaceDN w:val="0"/>
        <w:adjustRightInd w:val="0"/>
        <w:rPr>
          <w:rFonts w:cs="Arial"/>
          <w:sz w:val="22"/>
          <w:szCs w:val="22"/>
        </w:rPr>
      </w:pPr>
    </w:p>
    <w:p w14:paraId="05124F58" w14:textId="77777777" w:rsidR="00601BE7" w:rsidRDefault="00601BE7" w:rsidP="00417377">
      <w:pPr>
        <w:tabs>
          <w:tab w:val="clear" w:pos="720"/>
          <w:tab w:val="clear" w:pos="1440"/>
          <w:tab w:val="clear" w:pos="2880"/>
          <w:tab w:val="clear" w:pos="9907"/>
        </w:tabs>
        <w:autoSpaceDE w:val="0"/>
        <w:autoSpaceDN w:val="0"/>
        <w:adjustRightInd w:val="0"/>
        <w:rPr>
          <w:rFonts w:cs="Arial"/>
          <w:sz w:val="22"/>
          <w:szCs w:val="22"/>
        </w:rPr>
      </w:pPr>
      <w:r>
        <w:rPr>
          <w:rFonts w:cs="Arial"/>
          <w:sz w:val="22"/>
          <w:szCs w:val="22"/>
        </w:rPr>
        <w:t>Late applications will not be considered.</w:t>
      </w:r>
    </w:p>
    <w:p w14:paraId="2A7AA01D" w14:textId="77777777" w:rsidR="00947772" w:rsidRDefault="00601BE7" w:rsidP="00417377">
      <w:pPr>
        <w:tabs>
          <w:tab w:val="clear" w:pos="720"/>
          <w:tab w:val="clear" w:pos="1440"/>
          <w:tab w:val="clear" w:pos="2880"/>
          <w:tab w:val="clear" w:pos="9907"/>
        </w:tabs>
        <w:autoSpaceDE w:val="0"/>
        <w:autoSpaceDN w:val="0"/>
        <w:adjustRightInd w:val="0"/>
        <w:rPr>
          <w:rFonts w:cs="Arial"/>
          <w:sz w:val="22"/>
          <w:szCs w:val="22"/>
        </w:rPr>
      </w:pPr>
      <w:r>
        <w:rPr>
          <w:rFonts w:cs="Arial"/>
          <w:sz w:val="22"/>
          <w:szCs w:val="22"/>
        </w:rPr>
        <w:tab/>
      </w:r>
    </w:p>
    <w:p w14:paraId="3D5D3467" w14:textId="77777777" w:rsidR="002E63EB" w:rsidRDefault="00947772" w:rsidP="00673908">
      <w:pPr>
        <w:tabs>
          <w:tab w:val="clear" w:pos="720"/>
          <w:tab w:val="clear" w:pos="1440"/>
          <w:tab w:val="clear" w:pos="2160"/>
          <w:tab w:val="clear" w:pos="2880"/>
        </w:tabs>
        <w:autoSpaceDE w:val="0"/>
        <w:autoSpaceDN w:val="0"/>
        <w:adjustRightInd w:val="0"/>
        <w:spacing w:after="120"/>
        <w:rPr>
          <w:rFonts w:cs="Arial"/>
          <w:sz w:val="22"/>
          <w:szCs w:val="22"/>
        </w:rPr>
      </w:pPr>
      <w:r>
        <w:rPr>
          <w:rFonts w:cs="Arial"/>
          <w:b/>
          <w:sz w:val="22"/>
          <w:szCs w:val="22"/>
        </w:rPr>
        <w:t xml:space="preserve">12. </w:t>
      </w:r>
      <w:r w:rsidRPr="00947772">
        <w:rPr>
          <w:rFonts w:cs="Arial"/>
          <w:b/>
          <w:sz w:val="22"/>
          <w:szCs w:val="22"/>
        </w:rPr>
        <w:t>What happens next</w:t>
      </w:r>
      <w:r>
        <w:rPr>
          <w:rFonts w:cs="Arial"/>
          <w:b/>
          <w:sz w:val="22"/>
          <w:szCs w:val="22"/>
        </w:rPr>
        <w:t>?</w:t>
      </w:r>
    </w:p>
    <w:p w14:paraId="3BB03247" w14:textId="77777777" w:rsidR="00947772" w:rsidRDefault="001D32A0" w:rsidP="0064697D">
      <w:pPr>
        <w:tabs>
          <w:tab w:val="clear" w:pos="720"/>
          <w:tab w:val="clear" w:pos="1440"/>
          <w:tab w:val="clear" w:pos="2160"/>
          <w:tab w:val="clear" w:pos="2880"/>
        </w:tabs>
        <w:autoSpaceDE w:val="0"/>
        <w:autoSpaceDN w:val="0"/>
        <w:adjustRightInd w:val="0"/>
        <w:rPr>
          <w:rFonts w:cs="Arial"/>
          <w:sz w:val="22"/>
          <w:szCs w:val="22"/>
        </w:rPr>
      </w:pPr>
      <w:r>
        <w:rPr>
          <w:rFonts w:cs="Arial"/>
          <w:sz w:val="22"/>
          <w:szCs w:val="22"/>
        </w:rPr>
        <w:t>Your Real</w:t>
      </w:r>
      <w:r w:rsidR="00947772">
        <w:rPr>
          <w:rFonts w:cs="Arial"/>
          <w:sz w:val="22"/>
          <w:szCs w:val="22"/>
        </w:rPr>
        <w:t>i</w:t>
      </w:r>
      <w:r>
        <w:rPr>
          <w:rFonts w:cs="Arial"/>
          <w:sz w:val="22"/>
          <w:szCs w:val="22"/>
        </w:rPr>
        <w:t>s</w:t>
      </w:r>
      <w:r w:rsidR="00947772">
        <w:rPr>
          <w:rFonts w:cs="Arial"/>
          <w:sz w:val="22"/>
          <w:szCs w:val="22"/>
        </w:rPr>
        <w:t>t</w:t>
      </w:r>
      <w:r>
        <w:rPr>
          <w:rFonts w:cs="Arial"/>
          <w:sz w:val="22"/>
          <w:szCs w:val="22"/>
        </w:rPr>
        <w:t>i</w:t>
      </w:r>
      <w:r w:rsidR="00947772">
        <w:rPr>
          <w:rFonts w:cs="Arial"/>
          <w:sz w:val="22"/>
          <w:szCs w:val="22"/>
        </w:rPr>
        <w:t>c Medicine Clinical Lead will assess all of the applications they receive against our agreed national scoring criteria and will then submit the top 3 scoring applications from your NHS Board area to Scottish Government for consideration.</w:t>
      </w:r>
      <w:r>
        <w:rPr>
          <w:rFonts w:cs="Arial"/>
          <w:sz w:val="22"/>
          <w:szCs w:val="22"/>
        </w:rPr>
        <w:t xml:space="preserve"> </w:t>
      </w:r>
      <w:r w:rsidR="00601BE7">
        <w:rPr>
          <w:rFonts w:cs="Arial"/>
          <w:sz w:val="22"/>
          <w:szCs w:val="22"/>
        </w:rPr>
        <w:t xml:space="preserve">Medical Directors will submit all applications directly to Scottish Government, as will social care applicants. </w:t>
      </w:r>
    </w:p>
    <w:p w14:paraId="7185A5FB" w14:textId="77777777" w:rsidR="00947772" w:rsidRDefault="00947772" w:rsidP="0064697D">
      <w:pPr>
        <w:tabs>
          <w:tab w:val="clear" w:pos="720"/>
          <w:tab w:val="clear" w:pos="1440"/>
          <w:tab w:val="clear" w:pos="2160"/>
          <w:tab w:val="clear" w:pos="2880"/>
        </w:tabs>
        <w:autoSpaceDE w:val="0"/>
        <w:autoSpaceDN w:val="0"/>
        <w:adjustRightInd w:val="0"/>
        <w:rPr>
          <w:rFonts w:cs="Arial"/>
          <w:sz w:val="22"/>
          <w:szCs w:val="22"/>
        </w:rPr>
      </w:pPr>
    </w:p>
    <w:p w14:paraId="2F3D865F" w14:textId="77777777" w:rsidR="00947772" w:rsidRDefault="00947772" w:rsidP="001D32A0">
      <w:pPr>
        <w:tabs>
          <w:tab w:val="clear" w:pos="720"/>
          <w:tab w:val="clear" w:pos="1440"/>
          <w:tab w:val="clear" w:pos="2160"/>
          <w:tab w:val="clear" w:pos="2880"/>
        </w:tabs>
        <w:autoSpaceDE w:val="0"/>
        <w:autoSpaceDN w:val="0"/>
        <w:adjustRightInd w:val="0"/>
        <w:rPr>
          <w:rFonts w:cs="Arial"/>
          <w:sz w:val="22"/>
          <w:szCs w:val="22"/>
        </w:rPr>
      </w:pPr>
      <w:r>
        <w:rPr>
          <w:rFonts w:cs="Arial"/>
          <w:sz w:val="22"/>
          <w:szCs w:val="22"/>
        </w:rPr>
        <w:t xml:space="preserve">Scottish Government will then score all of the bids </w:t>
      </w:r>
      <w:r w:rsidR="001D32A0">
        <w:rPr>
          <w:rFonts w:cs="Arial"/>
          <w:sz w:val="22"/>
          <w:szCs w:val="22"/>
        </w:rPr>
        <w:t>submitted</w:t>
      </w:r>
      <w:r w:rsidR="00601BE7">
        <w:rPr>
          <w:rFonts w:cs="Arial"/>
          <w:sz w:val="22"/>
          <w:szCs w:val="22"/>
        </w:rPr>
        <w:t xml:space="preserve">. </w:t>
      </w:r>
      <w:r>
        <w:rPr>
          <w:rFonts w:cs="Arial"/>
          <w:sz w:val="22"/>
          <w:szCs w:val="22"/>
        </w:rPr>
        <w:t xml:space="preserve">Those bids which best meet the agreed Value Improvement Fund assessment criteria will then be awarded </w:t>
      </w:r>
      <w:r w:rsidR="009024D3">
        <w:rPr>
          <w:rFonts w:cs="Arial"/>
          <w:sz w:val="22"/>
          <w:szCs w:val="22"/>
        </w:rPr>
        <w:t xml:space="preserve">up to </w:t>
      </w:r>
      <w:r>
        <w:rPr>
          <w:rFonts w:cs="Arial"/>
          <w:sz w:val="22"/>
          <w:szCs w:val="22"/>
        </w:rPr>
        <w:t>2 year</w:t>
      </w:r>
      <w:r w:rsidR="009024D3">
        <w:rPr>
          <w:rFonts w:cs="Arial"/>
          <w:sz w:val="22"/>
          <w:szCs w:val="22"/>
        </w:rPr>
        <w:t>s of</w:t>
      </w:r>
      <w:r>
        <w:rPr>
          <w:rFonts w:cs="Arial"/>
          <w:sz w:val="22"/>
          <w:szCs w:val="22"/>
        </w:rPr>
        <w:t xml:space="preserve"> funding. </w:t>
      </w:r>
      <w:r w:rsidR="001D32A0" w:rsidRPr="00417377">
        <w:rPr>
          <w:rFonts w:cs="Arial"/>
          <w:sz w:val="22"/>
          <w:szCs w:val="22"/>
        </w:rPr>
        <w:t xml:space="preserve">The assessment criteria are set out in Annex </w:t>
      </w:r>
      <w:r w:rsidR="00417377" w:rsidRPr="00B60D8E">
        <w:rPr>
          <w:rFonts w:cs="Arial"/>
          <w:sz w:val="22"/>
          <w:szCs w:val="22"/>
        </w:rPr>
        <w:t>A</w:t>
      </w:r>
      <w:r w:rsidR="001D32A0" w:rsidRPr="00B60D8E">
        <w:rPr>
          <w:rFonts w:cs="Arial"/>
          <w:sz w:val="22"/>
          <w:szCs w:val="22"/>
        </w:rPr>
        <w:t>.</w:t>
      </w:r>
    </w:p>
    <w:p w14:paraId="6658AB79" w14:textId="77777777" w:rsidR="006B496D" w:rsidRDefault="006B496D" w:rsidP="001D32A0">
      <w:pPr>
        <w:tabs>
          <w:tab w:val="clear" w:pos="720"/>
          <w:tab w:val="clear" w:pos="1440"/>
          <w:tab w:val="clear" w:pos="2160"/>
          <w:tab w:val="clear" w:pos="2880"/>
        </w:tabs>
        <w:autoSpaceDE w:val="0"/>
        <w:autoSpaceDN w:val="0"/>
        <w:adjustRightInd w:val="0"/>
        <w:rPr>
          <w:rFonts w:cs="Arial"/>
          <w:sz w:val="22"/>
          <w:szCs w:val="22"/>
        </w:rPr>
      </w:pPr>
    </w:p>
    <w:p w14:paraId="72B72D4D" w14:textId="77777777" w:rsidR="006B496D" w:rsidRDefault="006B496D" w:rsidP="001D32A0">
      <w:pPr>
        <w:tabs>
          <w:tab w:val="clear" w:pos="720"/>
          <w:tab w:val="clear" w:pos="1440"/>
          <w:tab w:val="clear" w:pos="2160"/>
          <w:tab w:val="clear" w:pos="2880"/>
        </w:tabs>
        <w:autoSpaceDE w:val="0"/>
        <w:autoSpaceDN w:val="0"/>
        <w:adjustRightInd w:val="0"/>
        <w:rPr>
          <w:rFonts w:cs="Arial"/>
          <w:sz w:val="22"/>
          <w:szCs w:val="22"/>
        </w:rPr>
      </w:pPr>
      <w:r>
        <w:rPr>
          <w:rFonts w:cs="Arial"/>
          <w:sz w:val="22"/>
          <w:szCs w:val="22"/>
        </w:rPr>
        <w:t xml:space="preserve">Once you have received notice that your application for funding has been successful, you will then be required to complete and sign a project charter. The project charter will set out your project’s key objectives, against which your project will be evaluated. This document is your contract with us, to be completed and returned before funding is issued. </w:t>
      </w:r>
    </w:p>
    <w:p w14:paraId="7851D5D6" w14:textId="77777777" w:rsidR="00947772" w:rsidRDefault="00947772" w:rsidP="0064697D">
      <w:pPr>
        <w:tabs>
          <w:tab w:val="clear" w:pos="720"/>
          <w:tab w:val="clear" w:pos="1440"/>
          <w:tab w:val="clear" w:pos="2160"/>
          <w:tab w:val="clear" w:pos="2880"/>
        </w:tabs>
        <w:autoSpaceDE w:val="0"/>
        <w:autoSpaceDN w:val="0"/>
        <w:adjustRightInd w:val="0"/>
        <w:rPr>
          <w:rFonts w:cs="Arial"/>
          <w:sz w:val="22"/>
          <w:szCs w:val="22"/>
        </w:rPr>
      </w:pPr>
    </w:p>
    <w:p w14:paraId="76855E1D" w14:textId="77777777" w:rsidR="001D4C6F" w:rsidRDefault="001D4C6F" w:rsidP="00673908">
      <w:pPr>
        <w:tabs>
          <w:tab w:val="clear" w:pos="720"/>
          <w:tab w:val="clear" w:pos="1440"/>
          <w:tab w:val="clear" w:pos="2160"/>
          <w:tab w:val="clear" w:pos="2880"/>
        </w:tabs>
        <w:autoSpaceDE w:val="0"/>
        <w:autoSpaceDN w:val="0"/>
        <w:adjustRightInd w:val="0"/>
        <w:spacing w:after="120"/>
        <w:rPr>
          <w:rFonts w:cs="Arial"/>
          <w:sz w:val="22"/>
          <w:szCs w:val="22"/>
        </w:rPr>
      </w:pPr>
      <w:r>
        <w:rPr>
          <w:rFonts w:cs="Arial"/>
          <w:b/>
          <w:sz w:val="22"/>
          <w:szCs w:val="22"/>
        </w:rPr>
        <w:t xml:space="preserve">13. </w:t>
      </w:r>
      <w:r w:rsidR="001D32A0">
        <w:rPr>
          <w:rFonts w:cs="Arial"/>
          <w:b/>
          <w:sz w:val="22"/>
          <w:szCs w:val="22"/>
        </w:rPr>
        <w:t>Realis</w:t>
      </w:r>
      <w:r w:rsidRPr="001D4C6F">
        <w:rPr>
          <w:rFonts w:cs="Arial"/>
          <w:b/>
          <w:sz w:val="22"/>
          <w:szCs w:val="22"/>
        </w:rPr>
        <w:t>t</w:t>
      </w:r>
      <w:r w:rsidR="001D32A0">
        <w:rPr>
          <w:rFonts w:cs="Arial"/>
          <w:b/>
          <w:sz w:val="22"/>
          <w:szCs w:val="22"/>
        </w:rPr>
        <w:t>i</w:t>
      </w:r>
      <w:r w:rsidRPr="001D4C6F">
        <w:rPr>
          <w:rFonts w:cs="Arial"/>
          <w:b/>
          <w:sz w:val="22"/>
          <w:szCs w:val="22"/>
        </w:rPr>
        <w:t>c Medicine Leads</w:t>
      </w:r>
    </w:p>
    <w:p w14:paraId="7578639C" w14:textId="77777777" w:rsidR="0064697D" w:rsidRPr="00F56895" w:rsidRDefault="001D4C6F" w:rsidP="0064697D">
      <w:pPr>
        <w:tabs>
          <w:tab w:val="clear" w:pos="720"/>
          <w:tab w:val="clear" w:pos="1440"/>
          <w:tab w:val="clear" w:pos="2160"/>
          <w:tab w:val="clear" w:pos="2880"/>
        </w:tabs>
        <w:autoSpaceDE w:val="0"/>
        <w:autoSpaceDN w:val="0"/>
        <w:adjustRightInd w:val="0"/>
        <w:rPr>
          <w:rFonts w:cs="Arial"/>
          <w:b/>
          <w:sz w:val="22"/>
          <w:szCs w:val="22"/>
        </w:rPr>
      </w:pPr>
      <w:r>
        <w:rPr>
          <w:rFonts w:cs="Arial"/>
          <w:sz w:val="22"/>
          <w:szCs w:val="22"/>
        </w:rPr>
        <w:t xml:space="preserve">You should submit your top 3 bids to </w:t>
      </w:r>
      <w:r w:rsidR="00B7750A">
        <w:rPr>
          <w:rFonts w:cs="Arial"/>
          <w:sz w:val="22"/>
          <w:szCs w:val="22"/>
        </w:rPr>
        <w:t>RealisticMedicine</w:t>
      </w:r>
      <w:r w:rsidR="004B2034">
        <w:rPr>
          <w:rFonts w:cs="Arial"/>
          <w:sz w:val="22"/>
          <w:szCs w:val="22"/>
        </w:rPr>
        <w:t>@gov.scot</w:t>
      </w:r>
      <w:r>
        <w:rPr>
          <w:rFonts w:cs="Arial"/>
          <w:sz w:val="22"/>
          <w:szCs w:val="22"/>
        </w:rPr>
        <w:t xml:space="preserve"> </w:t>
      </w:r>
      <w:r w:rsidR="0064697D" w:rsidRPr="004F0036">
        <w:rPr>
          <w:rFonts w:cs="Arial"/>
          <w:sz w:val="22"/>
          <w:szCs w:val="22"/>
        </w:rPr>
        <w:t xml:space="preserve">by </w:t>
      </w:r>
      <w:r w:rsidR="00F30E4E">
        <w:rPr>
          <w:rFonts w:cs="Arial"/>
          <w:b/>
          <w:sz w:val="22"/>
          <w:szCs w:val="22"/>
        </w:rPr>
        <w:t>31</w:t>
      </w:r>
      <w:r w:rsidR="00F56895">
        <w:rPr>
          <w:rFonts w:cs="Arial"/>
          <w:b/>
          <w:sz w:val="22"/>
          <w:szCs w:val="22"/>
        </w:rPr>
        <w:t xml:space="preserve"> January 2022</w:t>
      </w:r>
      <w:r w:rsidR="0064697D" w:rsidRPr="004F0036">
        <w:rPr>
          <w:rFonts w:cs="Arial"/>
          <w:sz w:val="22"/>
          <w:szCs w:val="22"/>
        </w:rPr>
        <w:t>.</w:t>
      </w:r>
      <w:r>
        <w:rPr>
          <w:rFonts w:cs="Arial"/>
          <w:sz w:val="22"/>
          <w:szCs w:val="22"/>
        </w:rPr>
        <w:t xml:space="preserve"> Late applications will not be considered.</w:t>
      </w:r>
    </w:p>
    <w:p w14:paraId="2692593A" w14:textId="77777777" w:rsidR="001D4C6F" w:rsidRDefault="001D4C6F" w:rsidP="0064697D">
      <w:pPr>
        <w:tabs>
          <w:tab w:val="clear" w:pos="720"/>
          <w:tab w:val="clear" w:pos="1440"/>
          <w:tab w:val="clear" w:pos="2160"/>
          <w:tab w:val="clear" w:pos="2880"/>
        </w:tabs>
        <w:autoSpaceDE w:val="0"/>
        <w:autoSpaceDN w:val="0"/>
        <w:adjustRightInd w:val="0"/>
        <w:rPr>
          <w:rFonts w:cs="Arial"/>
          <w:sz w:val="22"/>
          <w:szCs w:val="22"/>
        </w:rPr>
      </w:pPr>
    </w:p>
    <w:p w14:paraId="5775BBCB" w14:textId="77777777" w:rsidR="001D4C6F" w:rsidRDefault="001D4C6F" w:rsidP="0064697D">
      <w:pPr>
        <w:tabs>
          <w:tab w:val="clear" w:pos="720"/>
          <w:tab w:val="clear" w:pos="1440"/>
          <w:tab w:val="clear" w:pos="2160"/>
          <w:tab w:val="clear" w:pos="2880"/>
        </w:tabs>
        <w:autoSpaceDE w:val="0"/>
        <w:autoSpaceDN w:val="0"/>
        <w:adjustRightInd w:val="0"/>
        <w:rPr>
          <w:rFonts w:cs="Arial"/>
          <w:sz w:val="22"/>
          <w:szCs w:val="22"/>
        </w:rPr>
      </w:pPr>
      <w:r>
        <w:rPr>
          <w:rFonts w:cs="Arial"/>
          <w:sz w:val="22"/>
          <w:szCs w:val="22"/>
        </w:rPr>
        <w:t>You should also provide feedback to successful and unsuccessful applicants. As a minimum you should share your assessment of their bid using the agreed scoring criteria.</w:t>
      </w:r>
    </w:p>
    <w:p w14:paraId="5AB23DA6" w14:textId="77777777" w:rsidR="005C6A02" w:rsidRDefault="005C6A02" w:rsidP="0064697D">
      <w:pPr>
        <w:tabs>
          <w:tab w:val="clear" w:pos="720"/>
          <w:tab w:val="clear" w:pos="1440"/>
          <w:tab w:val="clear" w:pos="2160"/>
          <w:tab w:val="clear" w:pos="2880"/>
        </w:tabs>
        <w:autoSpaceDE w:val="0"/>
        <w:autoSpaceDN w:val="0"/>
        <w:adjustRightInd w:val="0"/>
        <w:rPr>
          <w:rFonts w:cs="Arial"/>
          <w:sz w:val="22"/>
          <w:szCs w:val="22"/>
        </w:rPr>
      </w:pPr>
    </w:p>
    <w:p w14:paraId="02F40085" w14:textId="77777777" w:rsidR="005C6A02" w:rsidRDefault="005C6A02" w:rsidP="0064697D">
      <w:pPr>
        <w:tabs>
          <w:tab w:val="clear" w:pos="720"/>
          <w:tab w:val="clear" w:pos="1440"/>
          <w:tab w:val="clear" w:pos="2160"/>
          <w:tab w:val="clear" w:pos="2880"/>
        </w:tabs>
        <w:autoSpaceDE w:val="0"/>
        <w:autoSpaceDN w:val="0"/>
        <w:adjustRightInd w:val="0"/>
        <w:rPr>
          <w:rFonts w:cs="Arial"/>
          <w:sz w:val="22"/>
          <w:szCs w:val="22"/>
        </w:rPr>
      </w:pPr>
    </w:p>
    <w:p w14:paraId="65C4A16A" w14:textId="77777777" w:rsidR="00220589" w:rsidRDefault="00220589" w:rsidP="0064697D">
      <w:pPr>
        <w:tabs>
          <w:tab w:val="clear" w:pos="720"/>
          <w:tab w:val="clear" w:pos="1440"/>
          <w:tab w:val="clear" w:pos="2160"/>
          <w:tab w:val="clear" w:pos="2880"/>
        </w:tabs>
        <w:autoSpaceDE w:val="0"/>
        <w:autoSpaceDN w:val="0"/>
        <w:adjustRightInd w:val="0"/>
        <w:rPr>
          <w:rFonts w:cs="Arial"/>
          <w:sz w:val="22"/>
          <w:szCs w:val="22"/>
        </w:rPr>
      </w:pPr>
    </w:p>
    <w:p w14:paraId="43715B11" w14:textId="77777777" w:rsidR="005C6A02" w:rsidRPr="005C6A02" w:rsidRDefault="005C6A02" w:rsidP="005C6A02">
      <w:pPr>
        <w:tabs>
          <w:tab w:val="clear" w:pos="720"/>
          <w:tab w:val="clear" w:pos="1440"/>
          <w:tab w:val="clear" w:pos="2160"/>
          <w:tab w:val="clear" w:pos="2880"/>
        </w:tabs>
        <w:autoSpaceDE w:val="0"/>
        <w:autoSpaceDN w:val="0"/>
        <w:adjustRightInd w:val="0"/>
        <w:spacing w:after="120"/>
        <w:rPr>
          <w:rFonts w:cs="Arial"/>
          <w:b/>
          <w:sz w:val="22"/>
          <w:szCs w:val="22"/>
        </w:rPr>
      </w:pPr>
      <w:r w:rsidRPr="005C6A02">
        <w:rPr>
          <w:rFonts w:cs="Arial"/>
          <w:b/>
          <w:sz w:val="22"/>
          <w:szCs w:val="22"/>
        </w:rPr>
        <w:t>Notes</w:t>
      </w:r>
      <w:r w:rsidR="008D3E09">
        <w:rPr>
          <w:rFonts w:cs="Arial"/>
          <w:b/>
          <w:sz w:val="22"/>
          <w:szCs w:val="22"/>
        </w:rPr>
        <w:t>:</w:t>
      </w:r>
    </w:p>
    <w:p w14:paraId="6EBF79CF" w14:textId="77777777" w:rsidR="005C6A02" w:rsidRPr="00782466" w:rsidRDefault="005C6A02" w:rsidP="0064697D">
      <w:pPr>
        <w:tabs>
          <w:tab w:val="clear" w:pos="720"/>
          <w:tab w:val="clear" w:pos="1440"/>
          <w:tab w:val="clear" w:pos="2160"/>
          <w:tab w:val="clear" w:pos="2880"/>
        </w:tabs>
        <w:autoSpaceDE w:val="0"/>
        <w:autoSpaceDN w:val="0"/>
        <w:adjustRightInd w:val="0"/>
        <w:rPr>
          <w:rFonts w:cs="Arial"/>
          <w:sz w:val="22"/>
          <w:szCs w:val="22"/>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5"/>
        <w:gridCol w:w="8051"/>
      </w:tblGrid>
      <w:tr w:rsidR="00FA7930" w:rsidRPr="00220112" w14:paraId="59300156" w14:textId="77777777" w:rsidTr="00A92C8D">
        <w:trPr>
          <w:jc w:val="center"/>
        </w:trPr>
        <w:tc>
          <w:tcPr>
            <w:tcW w:w="2155" w:type="dxa"/>
            <w:shd w:val="clear" w:color="auto" w:fill="auto"/>
          </w:tcPr>
          <w:p w14:paraId="42B0E3D9" w14:textId="77777777" w:rsidR="00FA7930" w:rsidRPr="00220112" w:rsidRDefault="00EF6EFA" w:rsidP="00A92C8D">
            <w:pPr>
              <w:tabs>
                <w:tab w:val="left" w:pos="4680"/>
                <w:tab w:val="left" w:pos="5400"/>
                <w:tab w:val="right" w:pos="9000"/>
              </w:tabs>
              <w:jc w:val="both"/>
              <w:rPr>
                <w:rFonts w:cs="Arial"/>
                <w:b/>
                <w:sz w:val="22"/>
                <w:szCs w:val="22"/>
              </w:rPr>
            </w:pPr>
            <w:r>
              <w:rPr>
                <w:rFonts w:cs="Arial"/>
              </w:rPr>
              <w:br w:type="page"/>
            </w:r>
            <w:r w:rsidR="00FA7930" w:rsidRPr="00220112">
              <w:rPr>
                <w:rFonts w:cs="Arial"/>
                <w:b/>
                <w:sz w:val="22"/>
                <w:szCs w:val="22"/>
              </w:rPr>
              <w:t>Financial Monitoring</w:t>
            </w:r>
          </w:p>
        </w:tc>
        <w:tc>
          <w:tcPr>
            <w:tcW w:w="8051" w:type="dxa"/>
            <w:shd w:val="clear" w:color="auto" w:fill="auto"/>
          </w:tcPr>
          <w:p w14:paraId="1721DA2B" w14:textId="77777777" w:rsidR="0098241E" w:rsidRPr="00220112" w:rsidRDefault="001D4C6F" w:rsidP="0098241E">
            <w:pPr>
              <w:tabs>
                <w:tab w:val="clear" w:pos="720"/>
                <w:tab w:val="clear" w:pos="1440"/>
                <w:tab w:val="clear" w:pos="2160"/>
                <w:tab w:val="clear" w:pos="2880"/>
                <w:tab w:val="left" w:pos="4680"/>
                <w:tab w:val="left" w:pos="5400"/>
                <w:tab w:val="right" w:pos="9000"/>
              </w:tabs>
              <w:autoSpaceDE w:val="0"/>
              <w:autoSpaceDN w:val="0"/>
              <w:adjustRightInd w:val="0"/>
              <w:spacing w:before="120" w:line="240" w:lineRule="atLeast"/>
              <w:jc w:val="both"/>
              <w:rPr>
                <w:rFonts w:cs="Arial"/>
                <w:sz w:val="22"/>
                <w:szCs w:val="22"/>
              </w:rPr>
            </w:pPr>
            <w:r>
              <w:rPr>
                <w:rFonts w:cs="Arial"/>
                <w:sz w:val="22"/>
                <w:szCs w:val="22"/>
              </w:rPr>
              <w:t>If successful in securing Value Impro</w:t>
            </w:r>
            <w:r w:rsidR="001D32A0">
              <w:rPr>
                <w:rFonts w:cs="Arial"/>
                <w:sz w:val="22"/>
                <w:szCs w:val="22"/>
              </w:rPr>
              <w:t>ve</w:t>
            </w:r>
            <w:r>
              <w:rPr>
                <w:rFonts w:cs="Arial"/>
                <w:sz w:val="22"/>
                <w:szCs w:val="22"/>
              </w:rPr>
              <w:t>ment Fund support, t</w:t>
            </w:r>
            <w:r w:rsidR="0098241E">
              <w:rPr>
                <w:rFonts w:cs="Arial"/>
                <w:sz w:val="22"/>
                <w:szCs w:val="22"/>
              </w:rPr>
              <w:t xml:space="preserve">he funding must be used for the project for which it was intended. </w:t>
            </w:r>
            <w:r w:rsidR="0021133E">
              <w:rPr>
                <w:rFonts w:cs="Arial"/>
                <w:sz w:val="22"/>
                <w:szCs w:val="22"/>
              </w:rPr>
              <w:t>The grant</w:t>
            </w:r>
            <w:r w:rsidR="00A361F6">
              <w:rPr>
                <w:rFonts w:cs="Arial"/>
                <w:sz w:val="22"/>
                <w:szCs w:val="22"/>
              </w:rPr>
              <w:t xml:space="preserve"> must be used for revenue funding, and not for capital funding. </w:t>
            </w:r>
          </w:p>
          <w:p w14:paraId="08BB7166" w14:textId="77777777" w:rsidR="0098241E" w:rsidRDefault="0098241E" w:rsidP="00FA7930">
            <w:pPr>
              <w:jc w:val="both"/>
              <w:rPr>
                <w:rFonts w:cs="Arial"/>
                <w:sz w:val="22"/>
                <w:szCs w:val="22"/>
              </w:rPr>
            </w:pPr>
          </w:p>
          <w:p w14:paraId="19FA1E5D" w14:textId="77777777" w:rsidR="00FA7930" w:rsidRPr="00220112" w:rsidRDefault="00FA7930" w:rsidP="00FA7930">
            <w:pPr>
              <w:jc w:val="both"/>
              <w:rPr>
                <w:rFonts w:cs="Arial"/>
                <w:sz w:val="22"/>
                <w:szCs w:val="22"/>
              </w:rPr>
            </w:pPr>
            <w:r w:rsidRPr="00220112">
              <w:rPr>
                <w:rFonts w:cs="Arial"/>
                <w:sz w:val="22"/>
                <w:szCs w:val="22"/>
              </w:rPr>
              <w:t xml:space="preserve">The financial </w:t>
            </w:r>
            <w:r w:rsidR="00A92C8D">
              <w:rPr>
                <w:rFonts w:cs="Arial"/>
                <w:sz w:val="22"/>
                <w:szCs w:val="22"/>
              </w:rPr>
              <w:t>information</w:t>
            </w:r>
            <w:r w:rsidRPr="00220112">
              <w:rPr>
                <w:rFonts w:cs="Arial"/>
                <w:sz w:val="22"/>
                <w:szCs w:val="22"/>
              </w:rPr>
              <w:t xml:space="preserve"> provided will be subject to scrutiny to ensure value for money, so all costs must </w:t>
            </w:r>
            <w:r w:rsidR="00A92C8D">
              <w:rPr>
                <w:rFonts w:cs="Arial"/>
                <w:sz w:val="22"/>
                <w:szCs w:val="22"/>
              </w:rPr>
              <w:t>be clearly explained.  The absence of</w:t>
            </w:r>
            <w:r w:rsidRPr="00220112">
              <w:rPr>
                <w:rFonts w:cs="Arial"/>
                <w:sz w:val="22"/>
                <w:szCs w:val="22"/>
              </w:rPr>
              <w:t xml:space="preserve"> detailed breakdown of costs, </w:t>
            </w:r>
            <w:r w:rsidR="00A92C8D">
              <w:rPr>
                <w:rFonts w:cs="Arial"/>
                <w:sz w:val="22"/>
                <w:szCs w:val="22"/>
              </w:rPr>
              <w:t xml:space="preserve">may result in </w:t>
            </w:r>
            <w:r w:rsidRPr="00220112">
              <w:rPr>
                <w:rFonts w:cs="Arial"/>
                <w:sz w:val="22"/>
                <w:szCs w:val="22"/>
              </w:rPr>
              <w:t>the application be</w:t>
            </w:r>
            <w:r w:rsidR="00A92C8D">
              <w:rPr>
                <w:rFonts w:cs="Arial"/>
                <w:sz w:val="22"/>
                <w:szCs w:val="22"/>
              </w:rPr>
              <w:t>ing</w:t>
            </w:r>
            <w:r w:rsidRPr="00220112">
              <w:rPr>
                <w:rFonts w:cs="Arial"/>
                <w:sz w:val="22"/>
                <w:szCs w:val="22"/>
              </w:rPr>
              <w:t xml:space="preserve"> rejected.</w:t>
            </w:r>
          </w:p>
          <w:p w14:paraId="2B6B9421" w14:textId="77777777" w:rsidR="00FA7930" w:rsidRDefault="00FA7930" w:rsidP="00A92C8D">
            <w:pPr>
              <w:tabs>
                <w:tab w:val="clear" w:pos="720"/>
                <w:tab w:val="clear" w:pos="1440"/>
                <w:tab w:val="clear" w:pos="2160"/>
                <w:tab w:val="clear" w:pos="2880"/>
                <w:tab w:val="left" w:pos="4680"/>
                <w:tab w:val="left" w:pos="5400"/>
                <w:tab w:val="right" w:pos="9000"/>
              </w:tabs>
              <w:autoSpaceDE w:val="0"/>
              <w:autoSpaceDN w:val="0"/>
              <w:adjustRightInd w:val="0"/>
              <w:spacing w:before="120" w:line="240" w:lineRule="atLeast"/>
              <w:jc w:val="both"/>
              <w:rPr>
                <w:rFonts w:cs="Arial"/>
                <w:sz w:val="22"/>
                <w:szCs w:val="22"/>
              </w:rPr>
            </w:pPr>
            <w:r w:rsidRPr="00220112">
              <w:rPr>
                <w:rFonts w:cs="Arial"/>
                <w:sz w:val="22"/>
                <w:szCs w:val="22"/>
              </w:rPr>
              <w:t xml:space="preserve">Recipients of funds should be able to demonstrate sound arrangements for financial management and have a good track record in compliance with audit requirements. </w:t>
            </w:r>
            <w:r w:rsidR="00A92C8D">
              <w:rPr>
                <w:rFonts w:cs="Arial"/>
                <w:sz w:val="22"/>
                <w:szCs w:val="22"/>
              </w:rPr>
              <w:t xml:space="preserve"> </w:t>
            </w:r>
            <w:r w:rsidRPr="00220112">
              <w:rPr>
                <w:rFonts w:cs="Arial"/>
                <w:sz w:val="22"/>
                <w:szCs w:val="22"/>
              </w:rPr>
              <w:t>They will be expected to provide financial monitoring information to the Scottish Government</w:t>
            </w:r>
            <w:r w:rsidR="00A92C8D">
              <w:rPr>
                <w:rFonts w:cs="Arial"/>
                <w:sz w:val="22"/>
                <w:szCs w:val="22"/>
              </w:rPr>
              <w:t xml:space="preserve"> on </w:t>
            </w:r>
            <w:r w:rsidR="001D32A0">
              <w:rPr>
                <w:rFonts w:cs="Arial"/>
                <w:sz w:val="22"/>
                <w:szCs w:val="22"/>
              </w:rPr>
              <w:t>request</w:t>
            </w:r>
            <w:r w:rsidR="001D32A0" w:rsidRPr="00220112">
              <w:rPr>
                <w:rFonts w:cs="Arial"/>
                <w:sz w:val="22"/>
                <w:szCs w:val="22"/>
              </w:rPr>
              <w:t>.</w:t>
            </w:r>
          </w:p>
          <w:p w14:paraId="591E6E42" w14:textId="77777777" w:rsidR="00FA7930" w:rsidRPr="00220112" w:rsidRDefault="00FA7930" w:rsidP="00A92C8D">
            <w:pPr>
              <w:tabs>
                <w:tab w:val="clear" w:pos="720"/>
                <w:tab w:val="clear" w:pos="1440"/>
                <w:tab w:val="clear" w:pos="2160"/>
                <w:tab w:val="clear" w:pos="2880"/>
                <w:tab w:val="left" w:pos="4680"/>
                <w:tab w:val="left" w:pos="5400"/>
                <w:tab w:val="right" w:pos="9000"/>
              </w:tabs>
              <w:autoSpaceDE w:val="0"/>
              <w:autoSpaceDN w:val="0"/>
              <w:adjustRightInd w:val="0"/>
              <w:spacing w:before="120" w:line="240" w:lineRule="atLeast"/>
              <w:jc w:val="both"/>
              <w:rPr>
                <w:rFonts w:cs="Arial"/>
                <w:sz w:val="22"/>
                <w:szCs w:val="22"/>
              </w:rPr>
            </w:pPr>
            <w:r w:rsidRPr="00220112">
              <w:rPr>
                <w:rFonts w:cs="Arial"/>
                <w:sz w:val="22"/>
                <w:szCs w:val="22"/>
              </w:rPr>
              <w:t>Failure to submit these reports:</w:t>
            </w:r>
          </w:p>
          <w:p w14:paraId="7F78C39F" w14:textId="77777777" w:rsidR="00FA7930" w:rsidRPr="00220112" w:rsidRDefault="00FA7930" w:rsidP="00FA7930">
            <w:pPr>
              <w:numPr>
                <w:ilvl w:val="0"/>
                <w:numId w:val="18"/>
              </w:numPr>
              <w:tabs>
                <w:tab w:val="clear" w:pos="720"/>
                <w:tab w:val="clear" w:pos="1440"/>
                <w:tab w:val="clear" w:pos="2160"/>
                <w:tab w:val="clear" w:pos="2880"/>
                <w:tab w:val="left" w:pos="742"/>
                <w:tab w:val="right" w:pos="9000"/>
              </w:tabs>
              <w:jc w:val="both"/>
              <w:rPr>
                <w:rFonts w:cs="Arial"/>
                <w:sz w:val="22"/>
                <w:szCs w:val="22"/>
              </w:rPr>
            </w:pPr>
            <w:r w:rsidRPr="00220112">
              <w:rPr>
                <w:rFonts w:cs="Arial"/>
                <w:sz w:val="22"/>
                <w:szCs w:val="22"/>
              </w:rPr>
              <w:t>may render the grant recipient ineligible for future grant awards, and</w:t>
            </w:r>
          </w:p>
          <w:p w14:paraId="56F5AF4F" w14:textId="77777777" w:rsidR="00FA7930" w:rsidRPr="00220112" w:rsidRDefault="00FA7930" w:rsidP="00FA7930">
            <w:pPr>
              <w:numPr>
                <w:ilvl w:val="0"/>
                <w:numId w:val="18"/>
              </w:numPr>
              <w:tabs>
                <w:tab w:val="clear" w:pos="720"/>
                <w:tab w:val="clear" w:pos="1440"/>
                <w:tab w:val="clear" w:pos="2160"/>
                <w:tab w:val="clear" w:pos="2880"/>
                <w:tab w:val="left" w:pos="742"/>
                <w:tab w:val="right" w:pos="9000"/>
              </w:tabs>
              <w:jc w:val="both"/>
              <w:rPr>
                <w:rFonts w:cs="Arial"/>
                <w:sz w:val="22"/>
                <w:szCs w:val="22"/>
              </w:rPr>
            </w:pPr>
            <w:r w:rsidRPr="00220112">
              <w:rPr>
                <w:rFonts w:cs="Arial"/>
                <w:sz w:val="22"/>
                <w:szCs w:val="22"/>
              </w:rPr>
              <w:t>represents a violation of the terms of agreement, which could result in withholding of grant funds or require that grant funds to be returned to the Scottish Government.</w:t>
            </w:r>
          </w:p>
          <w:p w14:paraId="2A534FFA" w14:textId="77777777" w:rsidR="00FA7930" w:rsidRPr="00220112" w:rsidRDefault="00FA7930" w:rsidP="00FA7930">
            <w:pPr>
              <w:tabs>
                <w:tab w:val="left" w:pos="4680"/>
                <w:tab w:val="left" w:pos="5400"/>
                <w:tab w:val="right" w:pos="9000"/>
              </w:tabs>
              <w:jc w:val="both"/>
              <w:rPr>
                <w:rFonts w:cs="Arial"/>
                <w:sz w:val="22"/>
                <w:szCs w:val="22"/>
              </w:rPr>
            </w:pPr>
          </w:p>
        </w:tc>
      </w:tr>
      <w:tr w:rsidR="00FA7930" w:rsidRPr="00220112" w14:paraId="4DE800DB" w14:textId="77777777" w:rsidTr="00A92C8D">
        <w:trPr>
          <w:jc w:val="center"/>
        </w:trPr>
        <w:tc>
          <w:tcPr>
            <w:tcW w:w="2155" w:type="dxa"/>
            <w:shd w:val="clear" w:color="auto" w:fill="auto"/>
          </w:tcPr>
          <w:p w14:paraId="21B02014" w14:textId="77777777" w:rsidR="00FA7930" w:rsidRPr="00220112" w:rsidRDefault="00FA7930" w:rsidP="00A92C8D">
            <w:pPr>
              <w:tabs>
                <w:tab w:val="left" w:pos="4680"/>
                <w:tab w:val="left" w:pos="5400"/>
                <w:tab w:val="right" w:pos="9000"/>
              </w:tabs>
              <w:rPr>
                <w:rFonts w:cs="Arial"/>
                <w:b/>
                <w:sz w:val="22"/>
                <w:szCs w:val="22"/>
              </w:rPr>
            </w:pPr>
            <w:r w:rsidRPr="00220112">
              <w:rPr>
                <w:rFonts w:cs="Arial"/>
                <w:b/>
                <w:sz w:val="22"/>
                <w:szCs w:val="22"/>
              </w:rPr>
              <w:t>Other conditions attached to the award of funds</w:t>
            </w:r>
          </w:p>
        </w:tc>
        <w:tc>
          <w:tcPr>
            <w:tcW w:w="8051" w:type="dxa"/>
            <w:shd w:val="clear" w:color="auto" w:fill="auto"/>
          </w:tcPr>
          <w:p w14:paraId="7CCB5EF4" w14:textId="77777777" w:rsidR="00FA7930" w:rsidRPr="00220112" w:rsidRDefault="00FA7930" w:rsidP="00FA7930">
            <w:pPr>
              <w:tabs>
                <w:tab w:val="left" w:pos="4680"/>
                <w:tab w:val="left" w:pos="5400"/>
                <w:tab w:val="right" w:pos="9000"/>
              </w:tabs>
              <w:jc w:val="both"/>
              <w:rPr>
                <w:rFonts w:cs="Arial"/>
                <w:sz w:val="22"/>
                <w:szCs w:val="22"/>
              </w:rPr>
            </w:pPr>
            <w:r w:rsidRPr="00220112">
              <w:rPr>
                <w:rFonts w:cs="Arial"/>
                <w:sz w:val="22"/>
                <w:szCs w:val="22"/>
              </w:rPr>
              <w:t>The Scottish Government reserves the right to demand the return of unused grant money if:</w:t>
            </w:r>
          </w:p>
          <w:p w14:paraId="21069F9E" w14:textId="77777777" w:rsidR="00FA7930" w:rsidRPr="00220112" w:rsidRDefault="00FA7930" w:rsidP="00FA7930">
            <w:pPr>
              <w:numPr>
                <w:ilvl w:val="0"/>
                <w:numId w:val="19"/>
              </w:numPr>
              <w:tabs>
                <w:tab w:val="left" w:pos="4680"/>
                <w:tab w:val="left" w:pos="5400"/>
                <w:tab w:val="right" w:pos="9000"/>
              </w:tabs>
              <w:jc w:val="both"/>
              <w:rPr>
                <w:rFonts w:cs="Arial"/>
                <w:sz w:val="22"/>
                <w:szCs w:val="22"/>
              </w:rPr>
            </w:pPr>
            <w:r w:rsidRPr="00220112">
              <w:rPr>
                <w:rFonts w:cs="Arial"/>
                <w:sz w:val="22"/>
                <w:szCs w:val="22"/>
              </w:rPr>
              <w:t xml:space="preserve">it becomes clear that any information provided in the application form is inaccurate or untrue. </w:t>
            </w:r>
          </w:p>
          <w:p w14:paraId="1626364F" w14:textId="77777777" w:rsidR="00FA7930" w:rsidRPr="00220112" w:rsidRDefault="00FA7930" w:rsidP="00FA7930">
            <w:pPr>
              <w:numPr>
                <w:ilvl w:val="0"/>
                <w:numId w:val="19"/>
              </w:numPr>
              <w:tabs>
                <w:tab w:val="left" w:pos="4680"/>
                <w:tab w:val="left" w:pos="5400"/>
                <w:tab w:val="right" w:pos="9000"/>
              </w:tabs>
              <w:jc w:val="both"/>
              <w:rPr>
                <w:rFonts w:cs="Arial"/>
                <w:sz w:val="22"/>
                <w:szCs w:val="22"/>
              </w:rPr>
            </w:pPr>
            <w:r w:rsidRPr="00220112">
              <w:rPr>
                <w:rFonts w:cs="Arial"/>
                <w:sz w:val="22"/>
                <w:szCs w:val="22"/>
              </w:rPr>
              <w:t xml:space="preserve">the project is not completed by the agreed deadline. </w:t>
            </w:r>
          </w:p>
          <w:p w14:paraId="52FE3A3B" w14:textId="77777777" w:rsidR="00FA7930" w:rsidRPr="00220112" w:rsidRDefault="00FA7930" w:rsidP="00A92C8D">
            <w:pPr>
              <w:tabs>
                <w:tab w:val="clear" w:pos="720"/>
                <w:tab w:val="clear" w:pos="1440"/>
                <w:tab w:val="clear" w:pos="2160"/>
                <w:tab w:val="clear" w:pos="2880"/>
                <w:tab w:val="left" w:pos="4680"/>
                <w:tab w:val="left" w:pos="5400"/>
                <w:tab w:val="right" w:pos="9000"/>
              </w:tabs>
              <w:autoSpaceDE w:val="0"/>
              <w:autoSpaceDN w:val="0"/>
              <w:adjustRightInd w:val="0"/>
              <w:spacing w:before="120" w:line="240" w:lineRule="atLeast"/>
              <w:jc w:val="both"/>
              <w:rPr>
                <w:rFonts w:cs="Arial"/>
                <w:sz w:val="22"/>
                <w:szCs w:val="22"/>
              </w:rPr>
            </w:pPr>
            <w:r w:rsidRPr="00220112">
              <w:rPr>
                <w:rFonts w:cs="Arial"/>
                <w:sz w:val="22"/>
                <w:szCs w:val="22"/>
              </w:rPr>
              <w:t>The Scottish Government may request references or proof to support statements in the application form at any time during the period of the grant. Failure to comply with requests will res</w:t>
            </w:r>
            <w:r w:rsidR="00A92C8D">
              <w:rPr>
                <w:rFonts w:cs="Arial"/>
                <w:sz w:val="22"/>
                <w:szCs w:val="22"/>
              </w:rPr>
              <w:t>ult in withdrawal of the grant.</w:t>
            </w:r>
          </w:p>
          <w:p w14:paraId="7E0CD8D9" w14:textId="77777777" w:rsidR="00FA7930" w:rsidRPr="00220112" w:rsidRDefault="00FA7930" w:rsidP="00FA7930">
            <w:pPr>
              <w:tabs>
                <w:tab w:val="clear" w:pos="720"/>
                <w:tab w:val="clear" w:pos="1440"/>
                <w:tab w:val="clear" w:pos="2160"/>
                <w:tab w:val="clear" w:pos="2880"/>
                <w:tab w:val="left" w:pos="4680"/>
                <w:tab w:val="left" w:pos="5400"/>
                <w:tab w:val="right" w:pos="9000"/>
              </w:tabs>
              <w:autoSpaceDE w:val="0"/>
              <w:autoSpaceDN w:val="0"/>
              <w:adjustRightInd w:val="0"/>
              <w:jc w:val="both"/>
              <w:rPr>
                <w:rFonts w:cs="Arial"/>
                <w:sz w:val="22"/>
                <w:szCs w:val="22"/>
              </w:rPr>
            </w:pPr>
          </w:p>
        </w:tc>
      </w:tr>
      <w:tr w:rsidR="00FA7930" w:rsidRPr="00220112" w14:paraId="67CC0A45" w14:textId="77777777" w:rsidTr="00A92C8D">
        <w:trPr>
          <w:jc w:val="center"/>
        </w:trPr>
        <w:tc>
          <w:tcPr>
            <w:tcW w:w="2155" w:type="dxa"/>
            <w:shd w:val="clear" w:color="auto" w:fill="auto"/>
          </w:tcPr>
          <w:p w14:paraId="5875AD7F" w14:textId="77777777" w:rsidR="00FA7930" w:rsidRPr="00A92C8D" w:rsidRDefault="00A92C8D" w:rsidP="00FA7930">
            <w:pPr>
              <w:pStyle w:val="Heading1"/>
              <w:numPr>
                <w:ilvl w:val="0"/>
                <w:numId w:val="0"/>
              </w:numPr>
              <w:tabs>
                <w:tab w:val="clear" w:pos="720"/>
                <w:tab w:val="left" w:pos="4680"/>
                <w:tab w:val="left" w:pos="5400"/>
                <w:tab w:val="right" w:pos="9000"/>
              </w:tabs>
              <w:rPr>
                <w:rFonts w:cs="Arial"/>
                <w:b/>
                <w:bCs/>
                <w:sz w:val="22"/>
                <w:szCs w:val="22"/>
              </w:rPr>
            </w:pPr>
            <w:r>
              <w:rPr>
                <w:rFonts w:cs="Arial"/>
                <w:b/>
                <w:bCs/>
                <w:sz w:val="22"/>
                <w:szCs w:val="22"/>
              </w:rPr>
              <w:t>Rights &amp; acknowledgement of s</w:t>
            </w:r>
            <w:r w:rsidR="00FA7930" w:rsidRPr="00220112">
              <w:rPr>
                <w:rFonts w:cs="Arial"/>
                <w:b/>
                <w:bCs/>
                <w:sz w:val="22"/>
                <w:szCs w:val="22"/>
              </w:rPr>
              <w:t>upport</w:t>
            </w:r>
          </w:p>
        </w:tc>
        <w:tc>
          <w:tcPr>
            <w:tcW w:w="8051" w:type="dxa"/>
            <w:shd w:val="clear" w:color="auto" w:fill="auto"/>
          </w:tcPr>
          <w:p w14:paraId="358DB61B" w14:textId="77777777" w:rsidR="00FA7930" w:rsidRPr="00220112" w:rsidRDefault="00FA7930" w:rsidP="00A92C8D">
            <w:pPr>
              <w:tabs>
                <w:tab w:val="clear" w:pos="720"/>
                <w:tab w:val="clear" w:pos="1440"/>
                <w:tab w:val="clear" w:pos="2160"/>
                <w:tab w:val="clear" w:pos="2880"/>
                <w:tab w:val="left" w:pos="4680"/>
                <w:tab w:val="left" w:pos="5400"/>
                <w:tab w:val="right" w:pos="9000"/>
              </w:tabs>
              <w:autoSpaceDE w:val="0"/>
              <w:autoSpaceDN w:val="0"/>
              <w:adjustRightInd w:val="0"/>
              <w:spacing w:before="120" w:line="240" w:lineRule="atLeast"/>
              <w:jc w:val="both"/>
              <w:rPr>
                <w:rFonts w:cs="Arial"/>
                <w:sz w:val="22"/>
                <w:szCs w:val="22"/>
              </w:rPr>
            </w:pPr>
            <w:r w:rsidRPr="00220112">
              <w:rPr>
                <w:rFonts w:cs="Arial"/>
                <w:sz w:val="22"/>
                <w:szCs w:val="22"/>
              </w:rPr>
              <w:t xml:space="preserve">The Scottish Government attaches great importance to the publication and dissemination of any projects undertaken with its grant support.  Recipients of funds must acknowledge </w:t>
            </w:r>
            <w:r w:rsidR="008D3E09">
              <w:rPr>
                <w:rFonts w:cs="Arial"/>
                <w:sz w:val="22"/>
                <w:szCs w:val="22"/>
              </w:rPr>
              <w:t>‘Realistic Medicine’</w:t>
            </w:r>
            <w:r w:rsidRPr="00220112">
              <w:rPr>
                <w:rFonts w:cs="Arial"/>
                <w:sz w:val="22"/>
                <w:szCs w:val="22"/>
              </w:rPr>
              <w:t xml:space="preserve"> support in all material originating from the project even when the contribution to individual projects may be small.</w:t>
            </w:r>
          </w:p>
          <w:p w14:paraId="189002E7" w14:textId="77777777" w:rsidR="00FA7930" w:rsidRPr="00220112" w:rsidRDefault="00FA7930" w:rsidP="00FA7930">
            <w:pPr>
              <w:tabs>
                <w:tab w:val="clear" w:pos="720"/>
                <w:tab w:val="clear" w:pos="1440"/>
                <w:tab w:val="clear" w:pos="2160"/>
                <w:tab w:val="clear" w:pos="2880"/>
                <w:tab w:val="left" w:pos="4680"/>
                <w:tab w:val="left" w:pos="5400"/>
                <w:tab w:val="right" w:pos="9000"/>
              </w:tabs>
              <w:autoSpaceDE w:val="0"/>
              <w:autoSpaceDN w:val="0"/>
              <w:adjustRightInd w:val="0"/>
              <w:jc w:val="both"/>
              <w:rPr>
                <w:rFonts w:cs="Arial"/>
                <w:sz w:val="22"/>
                <w:szCs w:val="22"/>
              </w:rPr>
            </w:pPr>
          </w:p>
        </w:tc>
      </w:tr>
    </w:tbl>
    <w:p w14:paraId="19B2D54E" w14:textId="77777777" w:rsidR="00B7750A" w:rsidRDefault="00B7750A" w:rsidP="00B7750A">
      <w:pPr>
        <w:rPr>
          <w:rFonts w:cs="Arial"/>
        </w:rPr>
      </w:pPr>
    </w:p>
    <w:p w14:paraId="7CADDBD0" w14:textId="77777777" w:rsidR="00AE50FA" w:rsidRPr="00B60D8E" w:rsidRDefault="00AE50FA" w:rsidP="00FA7930">
      <w:pPr>
        <w:jc w:val="both"/>
        <w:rPr>
          <w:rFonts w:cs="Arial"/>
          <w:sz w:val="22"/>
          <w:szCs w:val="22"/>
        </w:rPr>
      </w:pP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9"/>
      </w:tblGrid>
      <w:tr w:rsidR="00FA7930" w:rsidRPr="00B60D8E" w14:paraId="48B73BC0" w14:textId="77777777" w:rsidTr="00451701">
        <w:tc>
          <w:tcPr>
            <w:tcW w:w="10194" w:type="dxa"/>
            <w:shd w:val="clear" w:color="auto" w:fill="F2F2F2"/>
            <w:tcMar>
              <w:top w:w="113" w:type="dxa"/>
              <w:left w:w="170" w:type="dxa"/>
              <w:bottom w:w="113" w:type="dxa"/>
              <w:right w:w="170" w:type="dxa"/>
            </w:tcMar>
          </w:tcPr>
          <w:p w14:paraId="34D6A988" w14:textId="77777777" w:rsidR="00FA7930" w:rsidRPr="00B60D8E" w:rsidRDefault="00782466" w:rsidP="00FA7930">
            <w:pPr>
              <w:tabs>
                <w:tab w:val="clear" w:pos="720"/>
                <w:tab w:val="clear" w:pos="1440"/>
                <w:tab w:val="clear" w:pos="2160"/>
                <w:tab w:val="clear" w:pos="2880"/>
                <w:tab w:val="left" w:pos="4680"/>
                <w:tab w:val="left" w:pos="5400"/>
                <w:tab w:val="right" w:pos="9000"/>
              </w:tabs>
              <w:autoSpaceDE w:val="0"/>
              <w:autoSpaceDN w:val="0"/>
              <w:adjustRightInd w:val="0"/>
              <w:jc w:val="both"/>
              <w:rPr>
                <w:rFonts w:cs="Arial"/>
                <w:b/>
                <w:sz w:val="22"/>
                <w:szCs w:val="22"/>
              </w:rPr>
            </w:pPr>
            <w:r w:rsidRPr="00B60D8E">
              <w:rPr>
                <w:rFonts w:cs="Arial"/>
                <w:b/>
                <w:sz w:val="22"/>
                <w:szCs w:val="22"/>
                <w:u w:val="single"/>
              </w:rPr>
              <w:t>Key Documents</w:t>
            </w:r>
          </w:p>
          <w:p w14:paraId="2A32A0B2" w14:textId="77777777" w:rsidR="00782466" w:rsidRPr="00B60D8E" w:rsidRDefault="00782466" w:rsidP="00FA7930">
            <w:pPr>
              <w:tabs>
                <w:tab w:val="clear" w:pos="720"/>
                <w:tab w:val="clear" w:pos="1440"/>
                <w:tab w:val="clear" w:pos="2160"/>
                <w:tab w:val="clear" w:pos="2880"/>
                <w:tab w:val="left" w:pos="4680"/>
                <w:tab w:val="left" w:pos="5400"/>
                <w:tab w:val="right" w:pos="9000"/>
              </w:tabs>
              <w:autoSpaceDE w:val="0"/>
              <w:autoSpaceDN w:val="0"/>
              <w:adjustRightInd w:val="0"/>
              <w:jc w:val="both"/>
              <w:rPr>
                <w:rFonts w:cs="Arial"/>
                <w:b/>
                <w:sz w:val="22"/>
                <w:szCs w:val="22"/>
              </w:rPr>
            </w:pPr>
          </w:p>
          <w:p w14:paraId="734BA1C8" w14:textId="77777777" w:rsidR="00FA7930" w:rsidRPr="00B60D8E" w:rsidRDefault="00A1299F" w:rsidP="00782466">
            <w:pPr>
              <w:tabs>
                <w:tab w:val="clear" w:pos="720"/>
                <w:tab w:val="clear" w:pos="1440"/>
                <w:tab w:val="clear" w:pos="2160"/>
                <w:tab w:val="clear" w:pos="2880"/>
                <w:tab w:val="left" w:pos="4680"/>
                <w:tab w:val="left" w:pos="5400"/>
                <w:tab w:val="right" w:pos="9000"/>
              </w:tabs>
              <w:autoSpaceDE w:val="0"/>
              <w:autoSpaceDN w:val="0"/>
              <w:adjustRightInd w:val="0"/>
              <w:jc w:val="both"/>
              <w:rPr>
                <w:rFonts w:cs="Arial"/>
                <w:sz w:val="22"/>
                <w:szCs w:val="22"/>
              </w:rPr>
            </w:pPr>
            <w:r w:rsidRPr="00B60D8E">
              <w:rPr>
                <w:rFonts w:cs="Arial"/>
                <w:sz w:val="22"/>
                <w:szCs w:val="22"/>
              </w:rPr>
              <w:t>Realistic Medicine</w:t>
            </w:r>
            <w:r w:rsidR="0060715B" w:rsidRPr="00B60D8E">
              <w:rPr>
                <w:rFonts w:cs="Arial"/>
                <w:sz w:val="22"/>
                <w:szCs w:val="22"/>
              </w:rPr>
              <w:t>:</w:t>
            </w:r>
          </w:p>
          <w:p w14:paraId="378A5CAF" w14:textId="77777777" w:rsidR="005C6A02" w:rsidRPr="00B60D8E" w:rsidRDefault="005F413E" w:rsidP="00782466">
            <w:pPr>
              <w:tabs>
                <w:tab w:val="clear" w:pos="720"/>
                <w:tab w:val="clear" w:pos="1440"/>
                <w:tab w:val="clear" w:pos="2160"/>
                <w:tab w:val="clear" w:pos="2880"/>
                <w:tab w:val="left" w:pos="4680"/>
                <w:tab w:val="left" w:pos="5400"/>
                <w:tab w:val="right" w:pos="9000"/>
              </w:tabs>
              <w:autoSpaceDE w:val="0"/>
              <w:autoSpaceDN w:val="0"/>
              <w:adjustRightInd w:val="0"/>
              <w:jc w:val="both"/>
              <w:rPr>
                <w:rFonts w:cs="Arial"/>
                <w:sz w:val="22"/>
                <w:szCs w:val="22"/>
              </w:rPr>
            </w:pPr>
            <w:hyperlink r:id="rId15" w:history="1">
              <w:r w:rsidR="004B2034" w:rsidRPr="00B60D8E">
                <w:rPr>
                  <w:rStyle w:val="Hyperlink"/>
                  <w:rFonts w:cs="Arial"/>
                  <w:sz w:val="22"/>
                  <w:szCs w:val="22"/>
                </w:rPr>
                <w:t>https://www.gov.scot/Resource/0049/00492520.pdf</w:t>
              </w:r>
            </w:hyperlink>
          </w:p>
          <w:p w14:paraId="5212761F" w14:textId="77777777" w:rsidR="00A1299F" w:rsidRPr="00B60D8E" w:rsidRDefault="00A1299F" w:rsidP="00782466">
            <w:pPr>
              <w:tabs>
                <w:tab w:val="clear" w:pos="720"/>
                <w:tab w:val="clear" w:pos="1440"/>
                <w:tab w:val="clear" w:pos="2160"/>
                <w:tab w:val="clear" w:pos="2880"/>
                <w:tab w:val="left" w:pos="4680"/>
                <w:tab w:val="left" w:pos="5400"/>
                <w:tab w:val="right" w:pos="9000"/>
              </w:tabs>
              <w:autoSpaceDE w:val="0"/>
              <w:autoSpaceDN w:val="0"/>
              <w:adjustRightInd w:val="0"/>
              <w:jc w:val="both"/>
              <w:rPr>
                <w:rFonts w:cs="Arial"/>
                <w:sz w:val="22"/>
                <w:szCs w:val="22"/>
              </w:rPr>
            </w:pPr>
          </w:p>
          <w:p w14:paraId="294A6738" w14:textId="77777777" w:rsidR="00A1299F" w:rsidRPr="00B60D8E" w:rsidRDefault="00A1299F" w:rsidP="00782466">
            <w:pPr>
              <w:tabs>
                <w:tab w:val="clear" w:pos="720"/>
                <w:tab w:val="clear" w:pos="1440"/>
                <w:tab w:val="clear" w:pos="2160"/>
                <w:tab w:val="clear" w:pos="2880"/>
                <w:tab w:val="left" w:pos="4680"/>
                <w:tab w:val="left" w:pos="5400"/>
                <w:tab w:val="right" w:pos="9000"/>
              </w:tabs>
              <w:autoSpaceDE w:val="0"/>
              <w:autoSpaceDN w:val="0"/>
              <w:adjustRightInd w:val="0"/>
              <w:jc w:val="both"/>
              <w:rPr>
                <w:rFonts w:cs="Arial"/>
                <w:sz w:val="22"/>
                <w:szCs w:val="22"/>
              </w:rPr>
            </w:pPr>
            <w:r w:rsidRPr="00B60D8E">
              <w:rPr>
                <w:rFonts w:cs="Arial"/>
                <w:sz w:val="22"/>
                <w:szCs w:val="22"/>
              </w:rPr>
              <w:t>Realising Realistic Medicine</w:t>
            </w:r>
            <w:r w:rsidR="0060715B" w:rsidRPr="00B60D8E">
              <w:rPr>
                <w:rFonts w:cs="Arial"/>
                <w:sz w:val="22"/>
                <w:szCs w:val="22"/>
              </w:rPr>
              <w:t>:</w:t>
            </w:r>
          </w:p>
          <w:p w14:paraId="26668EA9" w14:textId="77777777" w:rsidR="0060715B" w:rsidRPr="00B60D8E" w:rsidRDefault="005F413E" w:rsidP="00782466">
            <w:pPr>
              <w:tabs>
                <w:tab w:val="clear" w:pos="720"/>
                <w:tab w:val="clear" w:pos="1440"/>
                <w:tab w:val="clear" w:pos="2160"/>
                <w:tab w:val="clear" w:pos="2880"/>
                <w:tab w:val="left" w:pos="4680"/>
                <w:tab w:val="left" w:pos="5400"/>
                <w:tab w:val="right" w:pos="9000"/>
              </w:tabs>
              <w:autoSpaceDE w:val="0"/>
              <w:autoSpaceDN w:val="0"/>
              <w:adjustRightInd w:val="0"/>
              <w:jc w:val="both"/>
              <w:rPr>
                <w:rFonts w:cs="Arial"/>
                <w:sz w:val="22"/>
                <w:szCs w:val="22"/>
              </w:rPr>
            </w:pPr>
            <w:hyperlink r:id="rId16" w:history="1">
              <w:r w:rsidR="0060715B" w:rsidRPr="00B60D8E">
                <w:rPr>
                  <w:rStyle w:val="Hyperlink"/>
                  <w:rFonts w:cs="Arial"/>
                  <w:sz w:val="22"/>
                  <w:szCs w:val="22"/>
                </w:rPr>
                <w:t>https://www.gov.scot/Resource/0051/00514513.pdf</w:t>
              </w:r>
            </w:hyperlink>
          </w:p>
          <w:p w14:paraId="477BAF87" w14:textId="77777777" w:rsidR="0060715B" w:rsidRPr="00B60D8E" w:rsidRDefault="0060715B" w:rsidP="00782466">
            <w:pPr>
              <w:tabs>
                <w:tab w:val="clear" w:pos="720"/>
                <w:tab w:val="clear" w:pos="1440"/>
                <w:tab w:val="clear" w:pos="2160"/>
                <w:tab w:val="clear" w:pos="2880"/>
                <w:tab w:val="left" w:pos="4680"/>
                <w:tab w:val="left" w:pos="5400"/>
                <w:tab w:val="right" w:pos="9000"/>
              </w:tabs>
              <w:autoSpaceDE w:val="0"/>
              <w:autoSpaceDN w:val="0"/>
              <w:adjustRightInd w:val="0"/>
              <w:jc w:val="both"/>
              <w:rPr>
                <w:rFonts w:cs="Arial"/>
                <w:sz w:val="22"/>
                <w:szCs w:val="22"/>
              </w:rPr>
            </w:pPr>
          </w:p>
          <w:p w14:paraId="6F09A87B" w14:textId="77777777" w:rsidR="0060715B" w:rsidRPr="00B60D8E" w:rsidRDefault="0060715B" w:rsidP="00782466">
            <w:pPr>
              <w:tabs>
                <w:tab w:val="clear" w:pos="720"/>
                <w:tab w:val="clear" w:pos="1440"/>
                <w:tab w:val="clear" w:pos="2160"/>
                <w:tab w:val="clear" w:pos="2880"/>
                <w:tab w:val="left" w:pos="4680"/>
                <w:tab w:val="left" w:pos="5400"/>
                <w:tab w:val="right" w:pos="9000"/>
              </w:tabs>
              <w:autoSpaceDE w:val="0"/>
              <w:autoSpaceDN w:val="0"/>
              <w:adjustRightInd w:val="0"/>
              <w:jc w:val="both"/>
              <w:rPr>
                <w:rFonts w:cs="Arial"/>
                <w:sz w:val="22"/>
                <w:szCs w:val="22"/>
              </w:rPr>
            </w:pPr>
            <w:r w:rsidRPr="00B60D8E">
              <w:rPr>
                <w:rFonts w:cs="Arial"/>
                <w:sz w:val="22"/>
                <w:szCs w:val="22"/>
              </w:rPr>
              <w:t>Practising Realistic Medicine:</w:t>
            </w:r>
          </w:p>
          <w:p w14:paraId="609159BD" w14:textId="77777777" w:rsidR="00A1299F" w:rsidRPr="00B60D8E" w:rsidRDefault="005F413E" w:rsidP="00782466">
            <w:pPr>
              <w:tabs>
                <w:tab w:val="clear" w:pos="720"/>
                <w:tab w:val="clear" w:pos="1440"/>
                <w:tab w:val="clear" w:pos="2160"/>
                <w:tab w:val="clear" w:pos="2880"/>
                <w:tab w:val="left" w:pos="4680"/>
                <w:tab w:val="left" w:pos="5400"/>
                <w:tab w:val="right" w:pos="9000"/>
              </w:tabs>
              <w:autoSpaceDE w:val="0"/>
              <w:autoSpaceDN w:val="0"/>
              <w:adjustRightInd w:val="0"/>
              <w:jc w:val="both"/>
              <w:rPr>
                <w:rFonts w:cs="Arial"/>
                <w:sz w:val="22"/>
                <w:szCs w:val="22"/>
              </w:rPr>
            </w:pPr>
            <w:hyperlink r:id="rId17" w:history="1">
              <w:r w:rsidR="0060715B" w:rsidRPr="00B60D8E">
                <w:rPr>
                  <w:rStyle w:val="Hyperlink"/>
                  <w:rFonts w:cs="Arial"/>
                  <w:sz w:val="22"/>
                  <w:szCs w:val="22"/>
                </w:rPr>
                <w:t>https://www.gov.scot/Publications/2018/04/6385/downloads</w:t>
              </w:r>
            </w:hyperlink>
          </w:p>
          <w:p w14:paraId="432C8698" w14:textId="77777777" w:rsidR="001D4C6F" w:rsidRPr="00B60D8E" w:rsidRDefault="001D4C6F" w:rsidP="00782466">
            <w:pPr>
              <w:tabs>
                <w:tab w:val="clear" w:pos="720"/>
                <w:tab w:val="clear" w:pos="1440"/>
                <w:tab w:val="clear" w:pos="2160"/>
                <w:tab w:val="clear" w:pos="2880"/>
                <w:tab w:val="left" w:pos="4680"/>
                <w:tab w:val="left" w:pos="5400"/>
                <w:tab w:val="right" w:pos="9000"/>
              </w:tabs>
              <w:autoSpaceDE w:val="0"/>
              <w:autoSpaceDN w:val="0"/>
              <w:adjustRightInd w:val="0"/>
              <w:jc w:val="both"/>
              <w:rPr>
                <w:rFonts w:cs="Arial"/>
                <w:sz w:val="22"/>
                <w:szCs w:val="22"/>
              </w:rPr>
            </w:pPr>
          </w:p>
          <w:p w14:paraId="1E345461" w14:textId="77777777" w:rsidR="001D4C6F" w:rsidRPr="00B60D8E" w:rsidRDefault="001D32A0" w:rsidP="00782466">
            <w:pPr>
              <w:tabs>
                <w:tab w:val="clear" w:pos="720"/>
                <w:tab w:val="clear" w:pos="1440"/>
                <w:tab w:val="clear" w:pos="2160"/>
                <w:tab w:val="clear" w:pos="2880"/>
                <w:tab w:val="left" w:pos="4680"/>
                <w:tab w:val="left" w:pos="5400"/>
                <w:tab w:val="right" w:pos="9000"/>
              </w:tabs>
              <w:autoSpaceDE w:val="0"/>
              <w:autoSpaceDN w:val="0"/>
              <w:adjustRightInd w:val="0"/>
              <w:jc w:val="both"/>
              <w:rPr>
                <w:rFonts w:cs="Arial"/>
                <w:sz w:val="22"/>
                <w:szCs w:val="22"/>
              </w:rPr>
            </w:pPr>
            <w:r w:rsidRPr="00B60D8E">
              <w:rPr>
                <w:rFonts w:cs="Arial"/>
                <w:sz w:val="22"/>
                <w:szCs w:val="22"/>
              </w:rPr>
              <w:t>Personalising</w:t>
            </w:r>
            <w:r w:rsidR="001D4C6F" w:rsidRPr="00B60D8E">
              <w:rPr>
                <w:rFonts w:cs="Arial"/>
                <w:sz w:val="22"/>
                <w:szCs w:val="22"/>
              </w:rPr>
              <w:t xml:space="preserve"> Realistic Medicine:</w:t>
            </w:r>
          </w:p>
          <w:p w14:paraId="5895DAF0" w14:textId="77777777" w:rsidR="001D4C6F" w:rsidRPr="00B60D8E" w:rsidRDefault="005F413E" w:rsidP="00782466">
            <w:pPr>
              <w:tabs>
                <w:tab w:val="clear" w:pos="720"/>
                <w:tab w:val="clear" w:pos="1440"/>
                <w:tab w:val="clear" w:pos="2160"/>
                <w:tab w:val="clear" w:pos="2880"/>
                <w:tab w:val="left" w:pos="4680"/>
                <w:tab w:val="left" w:pos="5400"/>
                <w:tab w:val="right" w:pos="9000"/>
              </w:tabs>
              <w:autoSpaceDE w:val="0"/>
              <w:autoSpaceDN w:val="0"/>
              <w:adjustRightInd w:val="0"/>
              <w:jc w:val="both"/>
              <w:rPr>
                <w:rFonts w:cs="Arial"/>
                <w:sz w:val="22"/>
                <w:szCs w:val="22"/>
              </w:rPr>
            </w:pPr>
            <w:hyperlink r:id="rId18" w:history="1">
              <w:r w:rsidR="001D4C6F" w:rsidRPr="00B60D8E">
                <w:rPr>
                  <w:rStyle w:val="Hyperlink"/>
                  <w:rFonts w:cs="Arial"/>
                  <w:sz w:val="22"/>
                  <w:szCs w:val="22"/>
                </w:rPr>
                <w:t>https://www.gov.scot/publications/personalising-realistic-medicine-chief-medical-officer-scotland-annual-report-2017-2018/</w:t>
              </w:r>
            </w:hyperlink>
          </w:p>
          <w:p w14:paraId="07FD10E4" w14:textId="77777777" w:rsidR="004B2034" w:rsidRPr="00B60D8E" w:rsidRDefault="004B2034" w:rsidP="00782466">
            <w:pPr>
              <w:tabs>
                <w:tab w:val="clear" w:pos="720"/>
                <w:tab w:val="clear" w:pos="1440"/>
                <w:tab w:val="clear" w:pos="2160"/>
                <w:tab w:val="clear" w:pos="2880"/>
                <w:tab w:val="left" w:pos="4680"/>
                <w:tab w:val="left" w:pos="5400"/>
                <w:tab w:val="right" w:pos="9000"/>
              </w:tabs>
              <w:autoSpaceDE w:val="0"/>
              <w:autoSpaceDN w:val="0"/>
              <w:adjustRightInd w:val="0"/>
              <w:jc w:val="both"/>
              <w:rPr>
                <w:rFonts w:cs="Arial"/>
                <w:sz w:val="22"/>
                <w:szCs w:val="22"/>
              </w:rPr>
            </w:pPr>
          </w:p>
          <w:p w14:paraId="127DBD4B" w14:textId="77777777" w:rsidR="004B2034" w:rsidRPr="00B60D8E" w:rsidRDefault="004B2034" w:rsidP="00782466">
            <w:pPr>
              <w:tabs>
                <w:tab w:val="clear" w:pos="720"/>
                <w:tab w:val="clear" w:pos="1440"/>
                <w:tab w:val="clear" w:pos="2160"/>
                <w:tab w:val="clear" w:pos="2880"/>
                <w:tab w:val="left" w:pos="4680"/>
                <w:tab w:val="left" w:pos="5400"/>
                <w:tab w:val="right" w:pos="9000"/>
              </w:tabs>
              <w:autoSpaceDE w:val="0"/>
              <w:autoSpaceDN w:val="0"/>
              <w:adjustRightInd w:val="0"/>
              <w:jc w:val="both"/>
              <w:rPr>
                <w:rFonts w:cs="Arial"/>
                <w:sz w:val="22"/>
                <w:szCs w:val="22"/>
              </w:rPr>
            </w:pPr>
            <w:r w:rsidRPr="00B60D8E">
              <w:rPr>
                <w:rFonts w:cs="Arial"/>
                <w:sz w:val="22"/>
                <w:szCs w:val="22"/>
              </w:rPr>
              <w:t>Recover, Restore, Renew:</w:t>
            </w:r>
          </w:p>
          <w:p w14:paraId="7CD39E24" w14:textId="77777777" w:rsidR="004B2034" w:rsidRPr="00B60D8E" w:rsidRDefault="005F413E" w:rsidP="00782466">
            <w:pPr>
              <w:tabs>
                <w:tab w:val="clear" w:pos="720"/>
                <w:tab w:val="clear" w:pos="1440"/>
                <w:tab w:val="clear" w:pos="2160"/>
                <w:tab w:val="clear" w:pos="2880"/>
                <w:tab w:val="left" w:pos="4680"/>
                <w:tab w:val="left" w:pos="5400"/>
                <w:tab w:val="right" w:pos="9000"/>
              </w:tabs>
              <w:autoSpaceDE w:val="0"/>
              <w:autoSpaceDN w:val="0"/>
              <w:adjustRightInd w:val="0"/>
              <w:jc w:val="both"/>
              <w:rPr>
                <w:rFonts w:cs="Arial"/>
                <w:sz w:val="22"/>
                <w:szCs w:val="22"/>
              </w:rPr>
            </w:pPr>
            <w:hyperlink r:id="rId19" w:history="1">
              <w:r w:rsidR="004B2034" w:rsidRPr="00B60D8E">
                <w:rPr>
                  <w:rStyle w:val="Hyperlink"/>
                  <w:sz w:val="22"/>
                  <w:szCs w:val="22"/>
                </w:rPr>
                <w:t>Chief Medical Officer - annual report: 2020 to 2021 - gov.scot (www.gov.scot)</w:t>
              </w:r>
            </w:hyperlink>
          </w:p>
          <w:p w14:paraId="5D66B83F" w14:textId="77777777" w:rsidR="00A1299F" w:rsidRPr="00B60D8E" w:rsidRDefault="00A1299F" w:rsidP="00782466">
            <w:pPr>
              <w:tabs>
                <w:tab w:val="clear" w:pos="720"/>
                <w:tab w:val="clear" w:pos="1440"/>
                <w:tab w:val="clear" w:pos="2160"/>
                <w:tab w:val="clear" w:pos="2880"/>
                <w:tab w:val="left" w:pos="4680"/>
                <w:tab w:val="left" w:pos="5400"/>
                <w:tab w:val="right" w:pos="9000"/>
              </w:tabs>
              <w:autoSpaceDE w:val="0"/>
              <w:autoSpaceDN w:val="0"/>
              <w:adjustRightInd w:val="0"/>
              <w:jc w:val="both"/>
              <w:rPr>
                <w:rFonts w:cs="Arial"/>
                <w:sz w:val="22"/>
                <w:szCs w:val="22"/>
              </w:rPr>
            </w:pPr>
          </w:p>
        </w:tc>
      </w:tr>
    </w:tbl>
    <w:p w14:paraId="387C200C" w14:textId="77777777" w:rsidR="00AF2241" w:rsidRDefault="00AF2241" w:rsidP="00AF2241">
      <w:pPr>
        <w:tabs>
          <w:tab w:val="clear" w:pos="720"/>
          <w:tab w:val="clear" w:pos="1440"/>
          <w:tab w:val="clear" w:pos="2160"/>
          <w:tab w:val="clear" w:pos="2880"/>
        </w:tabs>
        <w:autoSpaceDE w:val="0"/>
        <w:autoSpaceDN w:val="0"/>
        <w:adjustRightInd w:val="0"/>
        <w:rPr>
          <w:rFonts w:cs="Arial"/>
          <w:sz w:val="22"/>
          <w:szCs w:val="22"/>
        </w:rPr>
      </w:pPr>
    </w:p>
    <w:p w14:paraId="0CE64A66" w14:textId="77777777" w:rsidR="008F060D" w:rsidRDefault="008F060D" w:rsidP="00AF2241">
      <w:pPr>
        <w:tabs>
          <w:tab w:val="clear" w:pos="720"/>
          <w:tab w:val="clear" w:pos="1440"/>
          <w:tab w:val="clear" w:pos="2160"/>
          <w:tab w:val="clear" w:pos="2880"/>
        </w:tabs>
        <w:autoSpaceDE w:val="0"/>
        <w:autoSpaceDN w:val="0"/>
        <w:adjustRightInd w:val="0"/>
        <w:rPr>
          <w:rFonts w:cs="Arial"/>
          <w:sz w:val="22"/>
          <w:szCs w:val="22"/>
        </w:rPr>
      </w:pPr>
    </w:p>
    <w:p w14:paraId="79C0DCF4" w14:textId="77777777" w:rsidR="000E387C" w:rsidRDefault="000E387C" w:rsidP="00AF2241">
      <w:pPr>
        <w:tabs>
          <w:tab w:val="clear" w:pos="720"/>
          <w:tab w:val="clear" w:pos="1440"/>
          <w:tab w:val="clear" w:pos="2160"/>
          <w:tab w:val="clear" w:pos="2880"/>
        </w:tabs>
        <w:autoSpaceDE w:val="0"/>
        <w:autoSpaceDN w:val="0"/>
        <w:adjustRightInd w:val="0"/>
        <w:rPr>
          <w:rFonts w:cs="Arial"/>
          <w:sz w:val="22"/>
          <w:szCs w:val="22"/>
        </w:rPr>
      </w:pPr>
    </w:p>
    <w:p w14:paraId="76E97BCA" w14:textId="77777777" w:rsidR="001E46E4" w:rsidRDefault="001E46E4" w:rsidP="00AF2241">
      <w:pPr>
        <w:tabs>
          <w:tab w:val="clear" w:pos="720"/>
          <w:tab w:val="clear" w:pos="1440"/>
          <w:tab w:val="clear" w:pos="2160"/>
          <w:tab w:val="clear" w:pos="2880"/>
        </w:tabs>
        <w:autoSpaceDE w:val="0"/>
        <w:autoSpaceDN w:val="0"/>
        <w:adjustRightInd w:val="0"/>
        <w:rPr>
          <w:rFonts w:cs="Arial"/>
          <w:sz w:val="22"/>
          <w:szCs w:val="22"/>
        </w:rPr>
      </w:pPr>
    </w:p>
    <w:p w14:paraId="763EFE06" w14:textId="77777777" w:rsidR="004B2034" w:rsidRDefault="004B2034" w:rsidP="00AF2241">
      <w:pPr>
        <w:tabs>
          <w:tab w:val="clear" w:pos="720"/>
          <w:tab w:val="clear" w:pos="1440"/>
          <w:tab w:val="clear" w:pos="2160"/>
          <w:tab w:val="clear" w:pos="2880"/>
        </w:tabs>
        <w:autoSpaceDE w:val="0"/>
        <w:autoSpaceDN w:val="0"/>
        <w:adjustRightInd w:val="0"/>
        <w:rPr>
          <w:rFonts w:cs="Arial"/>
          <w:sz w:val="22"/>
          <w:szCs w:val="22"/>
        </w:rPr>
      </w:pPr>
    </w:p>
    <w:p w14:paraId="69A41FF1" w14:textId="77777777" w:rsidR="00417377" w:rsidRPr="00D619B1" w:rsidRDefault="00220589" w:rsidP="00220589">
      <w:pPr>
        <w:tabs>
          <w:tab w:val="clear" w:pos="720"/>
          <w:tab w:val="clear" w:pos="1440"/>
          <w:tab w:val="clear" w:pos="2160"/>
          <w:tab w:val="clear" w:pos="2880"/>
        </w:tabs>
        <w:autoSpaceDE w:val="0"/>
        <w:autoSpaceDN w:val="0"/>
        <w:adjustRightInd w:val="0"/>
        <w:rPr>
          <w:rFonts w:cs="Arial"/>
          <w:b/>
        </w:rPr>
      </w:pPr>
      <w:r>
        <w:rPr>
          <w:rFonts w:cs="Arial"/>
          <w:sz w:val="22"/>
          <w:szCs w:val="22"/>
        </w:rPr>
        <w:br w:type="page"/>
      </w:r>
      <w:r w:rsidR="00B60D8E">
        <w:rPr>
          <w:rFonts w:cs="Arial"/>
          <w:b/>
          <w:sz w:val="22"/>
          <w:szCs w:val="22"/>
        </w:rPr>
        <w:t>Annex A</w:t>
      </w:r>
      <w:r>
        <w:rPr>
          <w:rFonts w:cs="Arial"/>
          <w:b/>
          <w:sz w:val="22"/>
          <w:szCs w:val="22"/>
        </w:rPr>
        <w:t xml:space="preserve"> - </w:t>
      </w:r>
      <w:r w:rsidR="00417377" w:rsidRPr="00D619B1">
        <w:rPr>
          <w:rFonts w:cs="Arial"/>
          <w:b/>
        </w:rPr>
        <w:t xml:space="preserve">Value Improvement Fund Assessment </w:t>
      </w:r>
      <w:r w:rsidR="00417377">
        <w:rPr>
          <w:rFonts w:cs="Arial"/>
          <w:b/>
        </w:rPr>
        <w:t xml:space="preserve">Criteria </w:t>
      </w:r>
    </w:p>
    <w:p w14:paraId="586A52D1" w14:textId="77777777" w:rsidR="00417377" w:rsidRDefault="00417377" w:rsidP="00417377"/>
    <w:tbl>
      <w:tblPr>
        <w:tblW w:w="10043" w:type="dxa"/>
        <w:tblInd w:w="-4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6924"/>
        <w:gridCol w:w="1418"/>
        <w:gridCol w:w="1701"/>
      </w:tblGrid>
      <w:tr w:rsidR="00417377" w:rsidRPr="00D36F36" w14:paraId="1E75AACD" w14:textId="77777777" w:rsidTr="00902D19">
        <w:tc>
          <w:tcPr>
            <w:tcW w:w="6924" w:type="dxa"/>
            <w:shd w:val="pct20" w:color="auto" w:fill="auto"/>
          </w:tcPr>
          <w:p w14:paraId="01F7F5D8" w14:textId="77777777" w:rsidR="00417377" w:rsidRPr="00D36F36" w:rsidRDefault="00417377" w:rsidP="00902D19">
            <w:pPr>
              <w:rPr>
                <w:rFonts w:cs="Arial"/>
                <w:b/>
                <w:sz w:val="22"/>
                <w:szCs w:val="22"/>
              </w:rPr>
            </w:pPr>
            <w:r w:rsidRPr="00D36F36">
              <w:rPr>
                <w:rFonts w:cs="Arial"/>
                <w:b/>
                <w:sz w:val="22"/>
                <w:szCs w:val="22"/>
              </w:rPr>
              <w:t xml:space="preserve">Quality Assessment </w:t>
            </w:r>
          </w:p>
          <w:p w14:paraId="209F11BF" w14:textId="77777777" w:rsidR="00417377" w:rsidRPr="00D36F36" w:rsidRDefault="00417377" w:rsidP="00902D19">
            <w:pPr>
              <w:rPr>
                <w:rFonts w:cs="Arial"/>
                <w:b/>
                <w:sz w:val="22"/>
                <w:szCs w:val="22"/>
              </w:rPr>
            </w:pPr>
          </w:p>
        </w:tc>
        <w:tc>
          <w:tcPr>
            <w:tcW w:w="1418" w:type="dxa"/>
            <w:shd w:val="pct20" w:color="auto" w:fill="auto"/>
          </w:tcPr>
          <w:p w14:paraId="1178A1A9" w14:textId="77777777" w:rsidR="00417377" w:rsidRPr="00D36F36" w:rsidRDefault="00417377" w:rsidP="00902D19">
            <w:pPr>
              <w:rPr>
                <w:rFonts w:cs="Arial"/>
                <w:b/>
                <w:sz w:val="22"/>
                <w:szCs w:val="22"/>
              </w:rPr>
            </w:pPr>
            <w:r w:rsidRPr="00D36F36">
              <w:rPr>
                <w:rFonts w:cs="Arial"/>
                <w:b/>
                <w:sz w:val="22"/>
                <w:szCs w:val="22"/>
              </w:rPr>
              <w:t>Weighting (%)</w:t>
            </w:r>
          </w:p>
        </w:tc>
        <w:tc>
          <w:tcPr>
            <w:tcW w:w="1701" w:type="dxa"/>
            <w:shd w:val="pct20" w:color="auto" w:fill="auto"/>
          </w:tcPr>
          <w:p w14:paraId="5BDE8FA2" w14:textId="77777777" w:rsidR="00417377" w:rsidRPr="00D36F36" w:rsidRDefault="00417377" w:rsidP="00902D19">
            <w:pPr>
              <w:rPr>
                <w:rFonts w:cs="Arial"/>
                <w:b/>
                <w:sz w:val="22"/>
                <w:szCs w:val="22"/>
              </w:rPr>
            </w:pPr>
            <w:r w:rsidRPr="00D36F36">
              <w:rPr>
                <w:rFonts w:cs="Arial"/>
                <w:b/>
                <w:sz w:val="22"/>
                <w:szCs w:val="22"/>
              </w:rPr>
              <w:t>Marking</w:t>
            </w:r>
          </w:p>
          <w:p w14:paraId="04391F62" w14:textId="77777777" w:rsidR="00417377" w:rsidRPr="00D36F36" w:rsidRDefault="00417377" w:rsidP="00902D19">
            <w:pPr>
              <w:jc w:val="center"/>
              <w:rPr>
                <w:rFonts w:cs="Arial"/>
                <w:b/>
                <w:sz w:val="22"/>
                <w:szCs w:val="22"/>
              </w:rPr>
            </w:pPr>
            <w:r w:rsidRPr="00D36F36">
              <w:rPr>
                <w:rFonts w:cs="Arial"/>
                <w:b/>
                <w:sz w:val="22"/>
                <w:szCs w:val="22"/>
              </w:rPr>
              <w:t xml:space="preserve">(0-4) </w:t>
            </w:r>
          </w:p>
        </w:tc>
      </w:tr>
      <w:tr w:rsidR="00417377" w:rsidRPr="00D36F36" w14:paraId="6E614D21" w14:textId="77777777" w:rsidTr="00902D19">
        <w:trPr>
          <w:trHeight w:val="551"/>
        </w:trPr>
        <w:tc>
          <w:tcPr>
            <w:tcW w:w="6924" w:type="dxa"/>
          </w:tcPr>
          <w:p w14:paraId="232636CB" w14:textId="77777777" w:rsidR="00417377" w:rsidRDefault="00417377" w:rsidP="00902D19">
            <w:pPr>
              <w:pStyle w:val="ListParagraph"/>
              <w:widowControl w:val="0"/>
              <w:tabs>
                <w:tab w:val="left" w:pos="720"/>
                <w:tab w:val="left" w:pos="1440"/>
                <w:tab w:val="left" w:pos="2160"/>
                <w:tab w:val="left" w:pos="2880"/>
                <w:tab w:val="left" w:pos="4680"/>
                <w:tab w:val="left" w:pos="5400"/>
                <w:tab w:val="right" w:pos="9000"/>
              </w:tabs>
              <w:overflowPunct w:val="0"/>
              <w:adjustRightInd w:val="0"/>
              <w:spacing w:line="240" w:lineRule="atLeast"/>
              <w:ind w:left="201" w:hanging="167"/>
              <w:rPr>
                <w:rFonts w:ascii="Arial" w:eastAsia="Dotum" w:hAnsi="Arial" w:cs="Arial"/>
              </w:rPr>
            </w:pPr>
            <w:r>
              <w:rPr>
                <w:rFonts w:ascii="Arial" w:eastAsia="Dotum" w:hAnsi="Arial" w:cs="Arial"/>
              </w:rPr>
              <w:t>Project description:</w:t>
            </w:r>
          </w:p>
          <w:p w14:paraId="0C10C5B1" w14:textId="77777777" w:rsidR="00417377" w:rsidRDefault="00417377" w:rsidP="00417377">
            <w:pPr>
              <w:pStyle w:val="ListParagraph"/>
              <w:widowControl w:val="0"/>
              <w:numPr>
                <w:ilvl w:val="0"/>
                <w:numId w:val="28"/>
              </w:numPr>
              <w:tabs>
                <w:tab w:val="left" w:pos="720"/>
                <w:tab w:val="left" w:pos="1440"/>
                <w:tab w:val="left" w:pos="2160"/>
                <w:tab w:val="left" w:pos="2880"/>
                <w:tab w:val="left" w:pos="4680"/>
                <w:tab w:val="left" w:pos="5400"/>
                <w:tab w:val="right" w:pos="9000"/>
              </w:tabs>
              <w:overflowPunct w:val="0"/>
              <w:adjustRightInd w:val="0"/>
              <w:spacing w:line="240" w:lineRule="atLeast"/>
              <w:rPr>
                <w:rFonts w:ascii="Arial" w:eastAsia="Dotum" w:hAnsi="Arial" w:cs="Arial"/>
              </w:rPr>
            </w:pPr>
            <w:r>
              <w:rPr>
                <w:rFonts w:ascii="Arial" w:eastAsia="Dotum" w:hAnsi="Arial" w:cs="Arial"/>
              </w:rPr>
              <w:t xml:space="preserve">There is a clear rationale, aims, objectives, milestones/deliverables and timetable. </w:t>
            </w:r>
          </w:p>
          <w:p w14:paraId="7A7CD6C3" w14:textId="77777777" w:rsidR="00417377" w:rsidRDefault="00417377" w:rsidP="00417377">
            <w:pPr>
              <w:pStyle w:val="ListParagraph"/>
              <w:widowControl w:val="0"/>
              <w:numPr>
                <w:ilvl w:val="0"/>
                <w:numId w:val="28"/>
              </w:numPr>
              <w:tabs>
                <w:tab w:val="left" w:pos="720"/>
                <w:tab w:val="left" w:pos="1440"/>
                <w:tab w:val="left" w:pos="2160"/>
                <w:tab w:val="left" w:pos="2880"/>
                <w:tab w:val="left" w:pos="4680"/>
                <w:tab w:val="left" w:pos="5400"/>
                <w:tab w:val="right" w:pos="9000"/>
              </w:tabs>
              <w:overflowPunct w:val="0"/>
              <w:adjustRightInd w:val="0"/>
              <w:spacing w:line="240" w:lineRule="atLeast"/>
              <w:rPr>
                <w:rFonts w:ascii="Arial" w:eastAsia="Dotum" w:hAnsi="Arial" w:cs="Arial"/>
              </w:rPr>
            </w:pPr>
            <w:r>
              <w:rPr>
                <w:rFonts w:ascii="Arial" w:eastAsia="Dotum" w:hAnsi="Arial" w:cs="Arial"/>
              </w:rPr>
              <w:t>The proposal is feasible and underpinned by a quality improvement methodology.</w:t>
            </w:r>
          </w:p>
          <w:p w14:paraId="2247F146" w14:textId="77777777" w:rsidR="00417377" w:rsidRDefault="00417377" w:rsidP="00417377">
            <w:pPr>
              <w:pStyle w:val="ListParagraph"/>
              <w:widowControl w:val="0"/>
              <w:numPr>
                <w:ilvl w:val="0"/>
                <w:numId w:val="28"/>
              </w:numPr>
              <w:tabs>
                <w:tab w:val="left" w:pos="720"/>
                <w:tab w:val="left" w:pos="1440"/>
                <w:tab w:val="left" w:pos="2160"/>
                <w:tab w:val="left" w:pos="2880"/>
                <w:tab w:val="left" w:pos="4680"/>
                <w:tab w:val="left" w:pos="5400"/>
                <w:tab w:val="right" w:pos="9000"/>
              </w:tabs>
              <w:overflowPunct w:val="0"/>
              <w:adjustRightInd w:val="0"/>
              <w:spacing w:line="240" w:lineRule="atLeast"/>
              <w:rPr>
                <w:rFonts w:ascii="Arial" w:eastAsia="Dotum" w:hAnsi="Arial" w:cs="Arial"/>
              </w:rPr>
            </w:pPr>
            <w:r>
              <w:rPr>
                <w:rFonts w:ascii="Arial" w:eastAsia="Dotum" w:hAnsi="Arial" w:cs="Arial"/>
              </w:rPr>
              <w:t>The project demonstrates a clear link to the RM drivers</w:t>
            </w:r>
          </w:p>
          <w:p w14:paraId="3CFFDCC7" w14:textId="77777777" w:rsidR="00417377" w:rsidRPr="00034A6C" w:rsidRDefault="00417377" w:rsidP="00417377">
            <w:pPr>
              <w:pStyle w:val="ListParagraph"/>
              <w:widowControl w:val="0"/>
              <w:numPr>
                <w:ilvl w:val="0"/>
                <w:numId w:val="28"/>
              </w:numPr>
              <w:tabs>
                <w:tab w:val="left" w:pos="720"/>
                <w:tab w:val="left" w:pos="1440"/>
                <w:tab w:val="left" w:pos="2160"/>
                <w:tab w:val="left" w:pos="2880"/>
                <w:tab w:val="left" w:pos="4680"/>
                <w:tab w:val="left" w:pos="5400"/>
                <w:tab w:val="right" w:pos="9000"/>
              </w:tabs>
              <w:overflowPunct w:val="0"/>
              <w:adjustRightInd w:val="0"/>
              <w:spacing w:line="240" w:lineRule="atLeast"/>
              <w:rPr>
                <w:rFonts w:ascii="Arial" w:eastAsia="Dotum" w:hAnsi="Arial" w:cs="Arial"/>
              </w:rPr>
            </w:pPr>
            <w:r w:rsidRPr="00034A6C">
              <w:rPr>
                <w:rFonts w:ascii="Arial" w:hAnsi="Arial" w:cs="Arial"/>
              </w:rPr>
              <w:t>There is a clear indication that local support is in place to help the project achieve its objectives</w:t>
            </w:r>
            <w:r w:rsidRPr="00034A6C">
              <w:rPr>
                <w:color w:val="44546A"/>
                <w:sz w:val="24"/>
                <w:szCs w:val="24"/>
              </w:rPr>
              <w:t>.</w:t>
            </w:r>
          </w:p>
          <w:p w14:paraId="3EC589AC" w14:textId="77777777" w:rsidR="00417377" w:rsidRPr="00D36F36" w:rsidRDefault="00417377" w:rsidP="00902D19">
            <w:pPr>
              <w:pStyle w:val="ListParagraph"/>
              <w:widowControl w:val="0"/>
              <w:tabs>
                <w:tab w:val="left" w:pos="720"/>
                <w:tab w:val="left" w:pos="1440"/>
                <w:tab w:val="left" w:pos="2160"/>
                <w:tab w:val="left" w:pos="2880"/>
                <w:tab w:val="left" w:pos="4680"/>
                <w:tab w:val="left" w:pos="5400"/>
                <w:tab w:val="right" w:pos="9000"/>
              </w:tabs>
              <w:overflowPunct w:val="0"/>
              <w:adjustRightInd w:val="0"/>
              <w:spacing w:line="240" w:lineRule="atLeast"/>
              <w:ind w:left="201" w:hanging="167"/>
              <w:rPr>
                <w:rFonts w:ascii="Arial" w:eastAsia="Dotum" w:hAnsi="Arial" w:cs="Arial"/>
              </w:rPr>
            </w:pPr>
          </w:p>
        </w:tc>
        <w:tc>
          <w:tcPr>
            <w:tcW w:w="1418" w:type="dxa"/>
          </w:tcPr>
          <w:p w14:paraId="3B3F5AFC" w14:textId="77777777" w:rsidR="00417377" w:rsidRPr="00D36F36" w:rsidRDefault="00417377" w:rsidP="00902D19">
            <w:pPr>
              <w:rPr>
                <w:rFonts w:cs="Arial"/>
                <w:sz w:val="22"/>
                <w:szCs w:val="22"/>
              </w:rPr>
            </w:pPr>
            <w:r>
              <w:rPr>
                <w:rFonts w:cs="Arial"/>
              </w:rPr>
              <w:t>20</w:t>
            </w:r>
          </w:p>
        </w:tc>
        <w:tc>
          <w:tcPr>
            <w:tcW w:w="1701" w:type="dxa"/>
          </w:tcPr>
          <w:p w14:paraId="089244AD" w14:textId="77777777" w:rsidR="00417377" w:rsidRPr="00D36F36" w:rsidRDefault="00417377" w:rsidP="00902D19">
            <w:pPr>
              <w:jc w:val="center"/>
              <w:rPr>
                <w:rFonts w:cs="Arial"/>
              </w:rPr>
            </w:pPr>
          </w:p>
        </w:tc>
      </w:tr>
      <w:tr w:rsidR="00417377" w:rsidRPr="00D36F36" w14:paraId="505D6269" w14:textId="77777777" w:rsidTr="00902D19">
        <w:trPr>
          <w:trHeight w:val="522"/>
        </w:trPr>
        <w:tc>
          <w:tcPr>
            <w:tcW w:w="6924" w:type="dxa"/>
          </w:tcPr>
          <w:p w14:paraId="25D8D23E" w14:textId="77777777" w:rsidR="00417377" w:rsidRDefault="00417377" w:rsidP="00902D19">
            <w:pPr>
              <w:rPr>
                <w:rFonts w:eastAsia="Dotum" w:cs="Arial"/>
              </w:rPr>
            </w:pPr>
            <w:r>
              <w:rPr>
                <w:rFonts w:eastAsia="Dotum" w:cs="Arial"/>
              </w:rPr>
              <w:t>Value based healthcare:</w:t>
            </w:r>
          </w:p>
          <w:p w14:paraId="0A0653B1" w14:textId="77777777" w:rsidR="00417377" w:rsidRDefault="00417377" w:rsidP="00417377">
            <w:pPr>
              <w:pStyle w:val="ListParagraph"/>
              <w:numPr>
                <w:ilvl w:val="0"/>
                <w:numId w:val="29"/>
              </w:numPr>
              <w:contextualSpacing/>
              <w:rPr>
                <w:rFonts w:ascii="Arial" w:eastAsia="Dotum" w:hAnsi="Arial" w:cs="Arial"/>
              </w:rPr>
            </w:pPr>
            <w:r w:rsidRPr="00753B5C">
              <w:rPr>
                <w:rFonts w:ascii="Arial" w:eastAsia="Dotum" w:hAnsi="Arial" w:cs="Arial"/>
              </w:rPr>
              <w:t xml:space="preserve">The </w:t>
            </w:r>
            <w:r>
              <w:rPr>
                <w:rFonts w:ascii="Arial" w:eastAsia="Dotum" w:hAnsi="Arial" w:cs="Arial"/>
              </w:rPr>
              <w:t>proposal</w:t>
            </w:r>
            <w:r w:rsidRPr="00753B5C">
              <w:rPr>
                <w:rFonts w:ascii="Arial" w:eastAsia="Dotum" w:hAnsi="Arial" w:cs="Arial"/>
              </w:rPr>
              <w:t xml:space="preserve"> sets out how it will provide value based health care and add value (pers</w:t>
            </w:r>
            <w:r>
              <w:rPr>
                <w:rFonts w:ascii="Arial" w:eastAsia="Dotum" w:hAnsi="Arial" w:cs="Arial"/>
              </w:rPr>
              <w:t>onal, technical and allocative).</w:t>
            </w:r>
          </w:p>
          <w:p w14:paraId="2FC56580" w14:textId="77777777" w:rsidR="00417377" w:rsidRPr="00753B5C" w:rsidRDefault="00417377" w:rsidP="00417377">
            <w:pPr>
              <w:pStyle w:val="ListParagraph"/>
              <w:numPr>
                <w:ilvl w:val="0"/>
                <w:numId w:val="29"/>
              </w:numPr>
              <w:contextualSpacing/>
              <w:rPr>
                <w:rFonts w:ascii="Arial" w:eastAsia="Dotum" w:hAnsi="Arial" w:cs="Arial"/>
              </w:rPr>
            </w:pPr>
            <w:r w:rsidRPr="00753B5C">
              <w:rPr>
                <w:rFonts w:ascii="Arial" w:eastAsia="Dotum" w:hAnsi="Arial" w:cs="Arial"/>
              </w:rPr>
              <w:t>Consideration is given to the costs and benefits to the service, social care and the patient.</w:t>
            </w:r>
          </w:p>
          <w:p w14:paraId="42D39BD1" w14:textId="77777777" w:rsidR="00417377" w:rsidRDefault="00417377" w:rsidP="00902D19">
            <w:pPr>
              <w:rPr>
                <w:rFonts w:eastAsia="Dotum" w:cs="Arial"/>
              </w:rPr>
            </w:pPr>
          </w:p>
        </w:tc>
        <w:tc>
          <w:tcPr>
            <w:tcW w:w="1418" w:type="dxa"/>
          </w:tcPr>
          <w:p w14:paraId="4B0D833B" w14:textId="77777777" w:rsidR="00417377" w:rsidRPr="00D36F36" w:rsidRDefault="00417377" w:rsidP="00902D19">
            <w:pPr>
              <w:rPr>
                <w:rFonts w:cs="Arial"/>
                <w:sz w:val="22"/>
                <w:szCs w:val="22"/>
              </w:rPr>
            </w:pPr>
            <w:r>
              <w:rPr>
                <w:rFonts w:cs="Arial"/>
              </w:rPr>
              <w:t>30</w:t>
            </w:r>
          </w:p>
        </w:tc>
        <w:tc>
          <w:tcPr>
            <w:tcW w:w="1701" w:type="dxa"/>
          </w:tcPr>
          <w:p w14:paraId="60705442" w14:textId="77777777" w:rsidR="00417377" w:rsidRPr="00D36F36" w:rsidRDefault="00417377" w:rsidP="00902D19">
            <w:pPr>
              <w:jc w:val="center"/>
              <w:rPr>
                <w:rFonts w:cs="Arial"/>
              </w:rPr>
            </w:pPr>
          </w:p>
        </w:tc>
      </w:tr>
      <w:tr w:rsidR="00417377" w:rsidRPr="00D36F36" w14:paraId="12D90FCC" w14:textId="77777777" w:rsidTr="00902D19">
        <w:trPr>
          <w:trHeight w:val="522"/>
        </w:trPr>
        <w:tc>
          <w:tcPr>
            <w:tcW w:w="6924" w:type="dxa"/>
          </w:tcPr>
          <w:p w14:paraId="29952858" w14:textId="77777777" w:rsidR="00417377" w:rsidRDefault="00417377" w:rsidP="00902D19">
            <w:pPr>
              <w:rPr>
                <w:rFonts w:eastAsia="Dotum" w:cs="Arial"/>
              </w:rPr>
            </w:pPr>
            <w:r>
              <w:rPr>
                <w:rFonts w:eastAsia="Dotum" w:cs="Arial"/>
              </w:rPr>
              <w:t>Measuring success:</w:t>
            </w:r>
          </w:p>
          <w:p w14:paraId="5A397569" w14:textId="77777777" w:rsidR="00417377" w:rsidRPr="008A45AA" w:rsidRDefault="00417377" w:rsidP="00417377">
            <w:pPr>
              <w:pStyle w:val="ListParagraph"/>
              <w:numPr>
                <w:ilvl w:val="0"/>
                <w:numId w:val="31"/>
              </w:numPr>
              <w:contextualSpacing/>
              <w:rPr>
                <w:rFonts w:ascii="Arial" w:eastAsia="Dotum" w:hAnsi="Arial" w:cs="Arial"/>
              </w:rPr>
            </w:pPr>
            <w:r w:rsidRPr="00152891">
              <w:rPr>
                <w:rFonts w:ascii="Arial" w:eastAsia="Dotum" w:hAnsi="Arial" w:cs="Arial"/>
              </w:rPr>
              <w:t xml:space="preserve">There </w:t>
            </w:r>
            <w:r>
              <w:rPr>
                <w:rFonts w:ascii="Arial" w:eastAsia="Dotum" w:hAnsi="Arial" w:cs="Arial"/>
              </w:rPr>
              <w:t xml:space="preserve">is </w:t>
            </w:r>
            <w:r w:rsidRPr="00152891">
              <w:rPr>
                <w:rFonts w:ascii="Arial" w:eastAsia="Dotum" w:hAnsi="Arial" w:cs="Arial"/>
              </w:rPr>
              <w:t>a clear indication of how success will be measured including the data requirements and intended outcomes and benefits.</w:t>
            </w:r>
          </w:p>
        </w:tc>
        <w:tc>
          <w:tcPr>
            <w:tcW w:w="1418" w:type="dxa"/>
          </w:tcPr>
          <w:p w14:paraId="695A14E2" w14:textId="77777777" w:rsidR="00417377" w:rsidRPr="00D36F36" w:rsidRDefault="00417377" w:rsidP="00902D19">
            <w:pPr>
              <w:rPr>
                <w:rFonts w:cs="Arial"/>
                <w:sz w:val="22"/>
                <w:szCs w:val="22"/>
              </w:rPr>
            </w:pPr>
            <w:r>
              <w:rPr>
                <w:rFonts w:cs="Arial"/>
              </w:rPr>
              <w:t>20</w:t>
            </w:r>
          </w:p>
        </w:tc>
        <w:tc>
          <w:tcPr>
            <w:tcW w:w="1701" w:type="dxa"/>
          </w:tcPr>
          <w:p w14:paraId="3FE016D7" w14:textId="77777777" w:rsidR="00417377" w:rsidRPr="00D36F36" w:rsidRDefault="00417377" w:rsidP="00902D19">
            <w:pPr>
              <w:jc w:val="center"/>
              <w:rPr>
                <w:rFonts w:cs="Arial"/>
              </w:rPr>
            </w:pPr>
          </w:p>
        </w:tc>
      </w:tr>
      <w:tr w:rsidR="00417377" w:rsidRPr="00D36F36" w14:paraId="6FB4EA3A" w14:textId="77777777" w:rsidTr="00902D19">
        <w:trPr>
          <w:trHeight w:val="664"/>
        </w:trPr>
        <w:tc>
          <w:tcPr>
            <w:tcW w:w="6924" w:type="dxa"/>
          </w:tcPr>
          <w:p w14:paraId="2C3FC8D9" w14:textId="77777777" w:rsidR="00417377" w:rsidRDefault="00417377" w:rsidP="00902D19">
            <w:pPr>
              <w:spacing w:line="240" w:lineRule="atLeast"/>
              <w:ind w:left="154" w:hanging="120"/>
              <w:jc w:val="both"/>
              <w:rPr>
                <w:rFonts w:eastAsia="Dotum" w:cs="Arial"/>
              </w:rPr>
            </w:pPr>
            <w:r>
              <w:rPr>
                <w:rFonts w:eastAsia="Dotum" w:cs="Arial"/>
              </w:rPr>
              <w:t>Sustainability and spread:</w:t>
            </w:r>
          </w:p>
          <w:p w14:paraId="2608E81A" w14:textId="77777777" w:rsidR="00417377" w:rsidRPr="008A45AA" w:rsidRDefault="00417377" w:rsidP="00417377">
            <w:pPr>
              <w:pStyle w:val="ListParagraph"/>
              <w:numPr>
                <w:ilvl w:val="0"/>
                <w:numId w:val="30"/>
              </w:numPr>
              <w:spacing w:line="240" w:lineRule="atLeast"/>
              <w:contextualSpacing/>
              <w:jc w:val="both"/>
              <w:rPr>
                <w:rFonts w:ascii="Arial" w:eastAsia="Dotum" w:hAnsi="Arial" w:cs="Arial"/>
              </w:rPr>
            </w:pPr>
            <w:r w:rsidRPr="0028234B">
              <w:rPr>
                <w:rFonts w:ascii="Arial" w:eastAsia="Dotum" w:hAnsi="Arial" w:cs="Arial"/>
              </w:rPr>
              <w:t>There is an exit strategy covering implementation and resourcing plans following the conclusion of Value Improvement funding.</w:t>
            </w:r>
          </w:p>
        </w:tc>
        <w:tc>
          <w:tcPr>
            <w:tcW w:w="1418" w:type="dxa"/>
          </w:tcPr>
          <w:p w14:paraId="3EBCFAEC" w14:textId="77777777" w:rsidR="00417377" w:rsidRPr="00D36F36" w:rsidRDefault="00417377" w:rsidP="00902D19">
            <w:pPr>
              <w:rPr>
                <w:rFonts w:cs="Arial"/>
                <w:sz w:val="22"/>
                <w:szCs w:val="22"/>
              </w:rPr>
            </w:pPr>
            <w:r>
              <w:rPr>
                <w:rFonts w:eastAsia="Dotum" w:cs="Arial"/>
              </w:rPr>
              <w:t>15</w:t>
            </w:r>
          </w:p>
        </w:tc>
        <w:tc>
          <w:tcPr>
            <w:tcW w:w="1701" w:type="dxa"/>
          </w:tcPr>
          <w:p w14:paraId="72F30287" w14:textId="77777777" w:rsidR="00417377" w:rsidRPr="00D36F36" w:rsidRDefault="00417377" w:rsidP="00902D19">
            <w:pPr>
              <w:jc w:val="center"/>
              <w:rPr>
                <w:rFonts w:eastAsia="Dotum" w:cs="Arial"/>
              </w:rPr>
            </w:pPr>
          </w:p>
        </w:tc>
      </w:tr>
      <w:tr w:rsidR="00417377" w:rsidRPr="00D36F36" w14:paraId="3F69F4EB" w14:textId="77777777" w:rsidTr="00902D19">
        <w:trPr>
          <w:trHeight w:val="663"/>
        </w:trPr>
        <w:tc>
          <w:tcPr>
            <w:tcW w:w="6924" w:type="dxa"/>
          </w:tcPr>
          <w:p w14:paraId="0A8AB693" w14:textId="77777777" w:rsidR="00417377" w:rsidRDefault="00417377" w:rsidP="00902D19">
            <w:pPr>
              <w:pStyle w:val="ListParagraph"/>
              <w:ind w:left="0"/>
              <w:rPr>
                <w:rFonts w:ascii="Arial" w:hAnsi="Arial" w:cs="Arial"/>
              </w:rPr>
            </w:pPr>
            <w:r>
              <w:rPr>
                <w:rFonts w:ascii="Arial" w:hAnsi="Arial" w:cs="Arial"/>
              </w:rPr>
              <w:t>Project costs:</w:t>
            </w:r>
          </w:p>
          <w:p w14:paraId="068AD07D" w14:textId="77777777" w:rsidR="00417377" w:rsidRPr="00D36F36" w:rsidRDefault="00417377" w:rsidP="00417377">
            <w:pPr>
              <w:pStyle w:val="ListParagraph"/>
              <w:numPr>
                <w:ilvl w:val="0"/>
                <w:numId w:val="27"/>
              </w:numPr>
              <w:contextualSpacing/>
              <w:rPr>
                <w:rFonts w:ascii="Arial" w:hAnsi="Arial" w:cs="Arial"/>
              </w:rPr>
            </w:pPr>
            <w:r w:rsidRPr="00D36F36">
              <w:rPr>
                <w:rFonts w:ascii="Arial" w:hAnsi="Arial" w:cs="Arial"/>
              </w:rPr>
              <w:t xml:space="preserve">The proposal demonstrates the ability to deliver the </w:t>
            </w:r>
            <w:r>
              <w:rPr>
                <w:rFonts w:ascii="Arial" w:hAnsi="Arial" w:cs="Arial"/>
              </w:rPr>
              <w:t>proposal</w:t>
            </w:r>
            <w:r w:rsidRPr="00D36F36">
              <w:rPr>
                <w:rFonts w:ascii="Arial" w:hAnsi="Arial" w:cs="Arial"/>
              </w:rPr>
              <w:t xml:space="preserve"> to a high standard </w:t>
            </w:r>
            <w:r>
              <w:rPr>
                <w:rFonts w:ascii="Arial" w:hAnsi="Arial" w:cs="Arial"/>
              </w:rPr>
              <w:t>based on</w:t>
            </w:r>
            <w:r w:rsidRPr="00D36F36">
              <w:rPr>
                <w:rFonts w:ascii="Arial" w:hAnsi="Arial" w:cs="Arial"/>
              </w:rPr>
              <w:t xml:space="preserve"> the requested funding</w:t>
            </w:r>
          </w:p>
          <w:p w14:paraId="166D0FE6" w14:textId="77777777" w:rsidR="00417377" w:rsidRPr="00D36F36" w:rsidRDefault="00417377" w:rsidP="00417377">
            <w:pPr>
              <w:pStyle w:val="ListParagraph"/>
              <w:numPr>
                <w:ilvl w:val="0"/>
                <w:numId w:val="26"/>
              </w:numPr>
              <w:contextualSpacing/>
              <w:rPr>
                <w:rFonts w:ascii="Arial" w:hAnsi="Arial" w:cs="Arial"/>
              </w:rPr>
            </w:pPr>
            <w:r w:rsidRPr="00D36F36">
              <w:rPr>
                <w:rFonts w:ascii="Arial" w:hAnsi="Arial" w:cs="Arial"/>
              </w:rPr>
              <w:t xml:space="preserve">The proposal provides a clear breakdown of costs against activities which on balance appears </w:t>
            </w:r>
            <w:r>
              <w:rPr>
                <w:rFonts w:ascii="Arial" w:hAnsi="Arial" w:cs="Arial"/>
              </w:rPr>
              <w:t xml:space="preserve">proportionate and </w:t>
            </w:r>
            <w:r w:rsidRPr="00D36F36">
              <w:rPr>
                <w:rFonts w:ascii="Arial" w:hAnsi="Arial" w:cs="Arial"/>
              </w:rPr>
              <w:t>good value</w:t>
            </w:r>
          </w:p>
          <w:p w14:paraId="71079EC7" w14:textId="77777777" w:rsidR="00417377" w:rsidRPr="001D003C" w:rsidRDefault="00417377" w:rsidP="00417377">
            <w:pPr>
              <w:pStyle w:val="ListParagraph"/>
              <w:numPr>
                <w:ilvl w:val="0"/>
                <w:numId w:val="30"/>
              </w:numPr>
              <w:contextualSpacing/>
              <w:rPr>
                <w:rFonts w:ascii="Arial" w:eastAsia="Dotum" w:hAnsi="Arial" w:cs="Arial"/>
              </w:rPr>
            </w:pPr>
            <w:r w:rsidRPr="00D36F36">
              <w:rPr>
                <w:rFonts w:ascii="Arial" w:hAnsi="Arial" w:cs="Arial"/>
              </w:rPr>
              <w:t>The proposal states the quality assurance standards</w:t>
            </w:r>
          </w:p>
          <w:p w14:paraId="4C632949" w14:textId="77777777" w:rsidR="00417377" w:rsidRPr="00152891" w:rsidRDefault="00417377" w:rsidP="00417377">
            <w:pPr>
              <w:pStyle w:val="ListParagraph"/>
              <w:numPr>
                <w:ilvl w:val="0"/>
                <w:numId w:val="30"/>
              </w:numPr>
              <w:contextualSpacing/>
              <w:rPr>
                <w:rFonts w:ascii="Arial" w:eastAsia="Dotum" w:hAnsi="Arial" w:cs="Arial"/>
              </w:rPr>
            </w:pPr>
            <w:r>
              <w:rPr>
                <w:rFonts w:ascii="Arial" w:hAnsi="Arial" w:cs="Arial"/>
                <w:b/>
              </w:rPr>
              <w:t>Please ensure that your bids do not exceed £40,000 per year.</w:t>
            </w:r>
            <w:r>
              <w:rPr>
                <w:rFonts w:ascii="Arial" w:hAnsi="Arial" w:cs="Arial"/>
              </w:rPr>
              <w:t xml:space="preserve"> Bids over this value will not be able to be supported through this fund.</w:t>
            </w:r>
          </w:p>
        </w:tc>
        <w:tc>
          <w:tcPr>
            <w:tcW w:w="1418" w:type="dxa"/>
          </w:tcPr>
          <w:p w14:paraId="1333AC11" w14:textId="77777777" w:rsidR="00417377" w:rsidRPr="00D36F36" w:rsidRDefault="00417377" w:rsidP="00902D19">
            <w:pPr>
              <w:rPr>
                <w:rFonts w:cs="Arial"/>
                <w:sz w:val="22"/>
                <w:szCs w:val="22"/>
              </w:rPr>
            </w:pPr>
            <w:r>
              <w:rPr>
                <w:rFonts w:cs="Arial"/>
              </w:rPr>
              <w:t>15</w:t>
            </w:r>
          </w:p>
        </w:tc>
        <w:tc>
          <w:tcPr>
            <w:tcW w:w="1701" w:type="dxa"/>
          </w:tcPr>
          <w:p w14:paraId="405CB3C9" w14:textId="77777777" w:rsidR="00417377" w:rsidRPr="00D36F36" w:rsidRDefault="00417377" w:rsidP="00902D19">
            <w:pPr>
              <w:jc w:val="center"/>
              <w:rPr>
                <w:rFonts w:cs="Arial"/>
              </w:rPr>
            </w:pPr>
          </w:p>
        </w:tc>
      </w:tr>
    </w:tbl>
    <w:p w14:paraId="5EE5BF79" w14:textId="77777777" w:rsidR="00417377" w:rsidRDefault="00417377" w:rsidP="00417377"/>
    <w:p w14:paraId="2EEF7893" w14:textId="77777777" w:rsidR="00417377" w:rsidRPr="00B60D8E" w:rsidRDefault="00417377" w:rsidP="00417377">
      <w:pPr>
        <w:rPr>
          <w:rFonts w:cs="Arial"/>
          <w:sz w:val="22"/>
          <w:szCs w:val="22"/>
        </w:rPr>
      </w:pPr>
      <w:r w:rsidRPr="00B60D8E">
        <w:rPr>
          <w:rFonts w:cs="Arial"/>
          <w:sz w:val="22"/>
          <w:szCs w:val="22"/>
        </w:rPr>
        <w:t>Discretionary bonus points may be awarded to projects that meet the criteria below, in the event of equal quality assessment scores being achieved across the applications we receive:</w:t>
      </w:r>
    </w:p>
    <w:p w14:paraId="33F15D4B" w14:textId="77777777" w:rsidR="00417377" w:rsidRPr="00B60D8E" w:rsidRDefault="00417377" w:rsidP="00417377">
      <w:pPr>
        <w:rPr>
          <w:sz w:val="22"/>
          <w:szCs w:val="22"/>
        </w:rPr>
      </w:pPr>
    </w:p>
    <w:tbl>
      <w:tblPr>
        <w:tblW w:w="10031" w:type="dxa"/>
        <w:tblInd w:w="-40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6913"/>
        <w:gridCol w:w="1417"/>
        <w:gridCol w:w="1701"/>
      </w:tblGrid>
      <w:tr w:rsidR="00417377" w:rsidRPr="00B60D8E" w14:paraId="72173F4C" w14:textId="77777777" w:rsidTr="00417377">
        <w:trPr>
          <w:trHeight w:val="684"/>
        </w:trPr>
        <w:tc>
          <w:tcPr>
            <w:tcW w:w="6913" w:type="dxa"/>
            <w:shd w:val="clear" w:color="auto" w:fill="BFBFBF"/>
          </w:tcPr>
          <w:p w14:paraId="4D94E16F" w14:textId="77777777" w:rsidR="00417377" w:rsidRPr="00B60D8E" w:rsidRDefault="00417377" w:rsidP="00902D19">
            <w:pPr>
              <w:tabs>
                <w:tab w:val="left" w:pos="142"/>
                <w:tab w:val="right" w:pos="13467"/>
              </w:tabs>
              <w:rPr>
                <w:rFonts w:cs="Arial"/>
                <w:b/>
                <w:sz w:val="22"/>
                <w:szCs w:val="22"/>
              </w:rPr>
            </w:pPr>
            <w:r w:rsidRPr="00B60D8E">
              <w:rPr>
                <w:rFonts w:cs="Arial"/>
                <w:b/>
                <w:sz w:val="22"/>
                <w:szCs w:val="22"/>
              </w:rPr>
              <w:t xml:space="preserve">Added value and innovation </w:t>
            </w:r>
          </w:p>
        </w:tc>
        <w:tc>
          <w:tcPr>
            <w:tcW w:w="1417" w:type="dxa"/>
            <w:shd w:val="clear" w:color="auto" w:fill="BFBFBF"/>
          </w:tcPr>
          <w:p w14:paraId="63993B56" w14:textId="77777777" w:rsidR="00417377" w:rsidRPr="00B60D8E" w:rsidRDefault="00417377" w:rsidP="00902D19">
            <w:pPr>
              <w:rPr>
                <w:rFonts w:cs="Arial"/>
                <w:b/>
                <w:sz w:val="22"/>
                <w:szCs w:val="22"/>
              </w:rPr>
            </w:pPr>
            <w:r w:rsidRPr="00B60D8E">
              <w:rPr>
                <w:rFonts w:cs="Arial"/>
                <w:b/>
                <w:sz w:val="22"/>
                <w:szCs w:val="22"/>
              </w:rPr>
              <w:t>Weighting (%)</w:t>
            </w:r>
          </w:p>
        </w:tc>
        <w:tc>
          <w:tcPr>
            <w:tcW w:w="1701" w:type="dxa"/>
            <w:shd w:val="clear" w:color="auto" w:fill="BFBFBF"/>
          </w:tcPr>
          <w:p w14:paraId="08862E2F" w14:textId="77777777" w:rsidR="00417377" w:rsidRPr="00B60D8E" w:rsidRDefault="00417377" w:rsidP="00902D19">
            <w:pPr>
              <w:rPr>
                <w:rFonts w:cs="Arial"/>
                <w:b/>
                <w:sz w:val="22"/>
                <w:szCs w:val="22"/>
              </w:rPr>
            </w:pPr>
            <w:r w:rsidRPr="00B60D8E">
              <w:rPr>
                <w:rFonts w:cs="Arial"/>
                <w:b/>
                <w:sz w:val="22"/>
                <w:szCs w:val="22"/>
              </w:rPr>
              <w:t>Marking</w:t>
            </w:r>
          </w:p>
          <w:p w14:paraId="1EA66FAF" w14:textId="77777777" w:rsidR="00417377" w:rsidRPr="00B60D8E" w:rsidRDefault="00417377" w:rsidP="00902D19">
            <w:pPr>
              <w:rPr>
                <w:rFonts w:cs="Arial"/>
                <w:b/>
                <w:sz w:val="22"/>
                <w:szCs w:val="22"/>
              </w:rPr>
            </w:pPr>
            <w:r w:rsidRPr="00B60D8E">
              <w:rPr>
                <w:rFonts w:cs="Arial"/>
                <w:b/>
                <w:sz w:val="22"/>
                <w:szCs w:val="22"/>
              </w:rPr>
              <w:t>(0-4)</w:t>
            </w:r>
          </w:p>
        </w:tc>
      </w:tr>
      <w:tr w:rsidR="00417377" w:rsidRPr="00B60D8E" w14:paraId="1DEC7616" w14:textId="77777777" w:rsidTr="00902D19">
        <w:trPr>
          <w:trHeight w:val="684"/>
        </w:trPr>
        <w:tc>
          <w:tcPr>
            <w:tcW w:w="6913" w:type="dxa"/>
          </w:tcPr>
          <w:p w14:paraId="00E445B1" w14:textId="77777777" w:rsidR="00417377" w:rsidRPr="00B60D8E" w:rsidRDefault="00417377" w:rsidP="00417377">
            <w:pPr>
              <w:pStyle w:val="ListParagraph"/>
              <w:numPr>
                <w:ilvl w:val="0"/>
                <w:numId w:val="32"/>
              </w:numPr>
              <w:contextualSpacing/>
              <w:rPr>
                <w:rFonts w:ascii="Arial" w:hAnsi="Arial" w:cs="Arial"/>
              </w:rPr>
            </w:pPr>
            <w:r w:rsidRPr="00B60D8E">
              <w:rPr>
                <w:rFonts w:ascii="Arial" w:hAnsi="Arial" w:cs="Arial"/>
              </w:rPr>
              <w:t>There is evidence of an innovative approach to person centered care and/or tackling unwarranted variation</w:t>
            </w:r>
          </w:p>
        </w:tc>
        <w:tc>
          <w:tcPr>
            <w:tcW w:w="1417" w:type="dxa"/>
          </w:tcPr>
          <w:p w14:paraId="50524D2C" w14:textId="77777777" w:rsidR="00417377" w:rsidRPr="00B60D8E" w:rsidRDefault="00417377" w:rsidP="00902D19">
            <w:pPr>
              <w:rPr>
                <w:rFonts w:cs="Arial"/>
                <w:sz w:val="22"/>
                <w:szCs w:val="22"/>
              </w:rPr>
            </w:pPr>
            <w:r w:rsidRPr="00B60D8E">
              <w:rPr>
                <w:rFonts w:cs="Arial"/>
                <w:sz w:val="22"/>
                <w:szCs w:val="22"/>
              </w:rPr>
              <w:t>N/A</w:t>
            </w:r>
          </w:p>
        </w:tc>
        <w:tc>
          <w:tcPr>
            <w:tcW w:w="1701" w:type="dxa"/>
          </w:tcPr>
          <w:p w14:paraId="006781D5" w14:textId="77777777" w:rsidR="00417377" w:rsidRPr="00B60D8E" w:rsidRDefault="00417377" w:rsidP="00902D19">
            <w:pPr>
              <w:rPr>
                <w:rFonts w:cs="Arial"/>
                <w:sz w:val="22"/>
                <w:szCs w:val="22"/>
              </w:rPr>
            </w:pPr>
          </w:p>
        </w:tc>
      </w:tr>
      <w:tr w:rsidR="00417377" w:rsidRPr="00B60D8E" w14:paraId="5B892D29" w14:textId="77777777" w:rsidTr="00902D19">
        <w:tblPrEx>
          <w:tblLook w:val="04A0" w:firstRow="1" w:lastRow="0" w:firstColumn="1" w:lastColumn="0" w:noHBand="0" w:noVBand="1"/>
        </w:tblPrEx>
        <w:trPr>
          <w:trHeight w:val="684"/>
        </w:trPr>
        <w:tc>
          <w:tcPr>
            <w:tcW w:w="6913" w:type="dxa"/>
            <w:tcBorders>
              <w:top w:val="single" w:sz="6" w:space="0" w:color="auto"/>
              <w:left w:val="single" w:sz="6" w:space="0" w:color="auto"/>
              <w:bottom w:val="single" w:sz="6" w:space="0" w:color="auto"/>
              <w:right w:val="single" w:sz="6" w:space="0" w:color="auto"/>
            </w:tcBorders>
          </w:tcPr>
          <w:p w14:paraId="137AFC31" w14:textId="77777777" w:rsidR="00417377" w:rsidRPr="00B60D8E" w:rsidRDefault="00417377" w:rsidP="00417377">
            <w:pPr>
              <w:pStyle w:val="ListParagraph"/>
              <w:numPr>
                <w:ilvl w:val="0"/>
                <w:numId w:val="32"/>
              </w:numPr>
              <w:spacing w:line="256" w:lineRule="auto"/>
              <w:contextualSpacing/>
              <w:rPr>
                <w:rFonts w:ascii="Arial" w:hAnsi="Arial" w:cs="Arial"/>
                <w:lang w:eastAsia="en-US"/>
              </w:rPr>
            </w:pPr>
            <w:r w:rsidRPr="00B60D8E">
              <w:rPr>
                <w:rFonts w:ascii="Arial" w:eastAsia="Dotum" w:hAnsi="Arial" w:cs="Arial"/>
              </w:rPr>
              <w:t>The proposal makes clear how the project will encourage healthcare to be greener and more sustainable</w:t>
            </w:r>
          </w:p>
        </w:tc>
        <w:tc>
          <w:tcPr>
            <w:tcW w:w="1417" w:type="dxa"/>
            <w:tcBorders>
              <w:top w:val="single" w:sz="6" w:space="0" w:color="auto"/>
              <w:left w:val="single" w:sz="6" w:space="0" w:color="auto"/>
              <w:bottom w:val="single" w:sz="6" w:space="0" w:color="auto"/>
              <w:right w:val="single" w:sz="6" w:space="0" w:color="auto"/>
            </w:tcBorders>
          </w:tcPr>
          <w:p w14:paraId="7029AFA0" w14:textId="77777777" w:rsidR="00417377" w:rsidRPr="00B60D8E" w:rsidRDefault="00417377" w:rsidP="00902D19">
            <w:pPr>
              <w:spacing w:line="256" w:lineRule="auto"/>
              <w:rPr>
                <w:rFonts w:cs="Arial"/>
                <w:sz w:val="22"/>
                <w:szCs w:val="22"/>
                <w:lang w:eastAsia="en-US"/>
              </w:rPr>
            </w:pPr>
            <w:r w:rsidRPr="00B60D8E">
              <w:rPr>
                <w:rFonts w:cs="Arial"/>
                <w:sz w:val="22"/>
                <w:szCs w:val="22"/>
                <w:lang w:eastAsia="en-US"/>
              </w:rPr>
              <w:t>N/A</w:t>
            </w:r>
          </w:p>
        </w:tc>
        <w:tc>
          <w:tcPr>
            <w:tcW w:w="1701" w:type="dxa"/>
            <w:tcBorders>
              <w:top w:val="single" w:sz="6" w:space="0" w:color="auto"/>
              <w:left w:val="single" w:sz="6" w:space="0" w:color="auto"/>
              <w:bottom w:val="single" w:sz="6" w:space="0" w:color="auto"/>
              <w:right w:val="single" w:sz="6" w:space="0" w:color="auto"/>
            </w:tcBorders>
          </w:tcPr>
          <w:p w14:paraId="0A438670" w14:textId="77777777" w:rsidR="00417377" w:rsidRPr="00B60D8E" w:rsidRDefault="00417377" w:rsidP="00902D19">
            <w:pPr>
              <w:spacing w:line="256" w:lineRule="auto"/>
              <w:rPr>
                <w:rFonts w:cs="Arial"/>
                <w:sz w:val="22"/>
                <w:szCs w:val="22"/>
                <w:lang w:eastAsia="en-US"/>
              </w:rPr>
            </w:pPr>
          </w:p>
        </w:tc>
      </w:tr>
    </w:tbl>
    <w:p w14:paraId="389659C2" w14:textId="77777777" w:rsidR="00417377" w:rsidRPr="00B60D8E" w:rsidRDefault="00417377" w:rsidP="00417377">
      <w:pPr>
        <w:rPr>
          <w:sz w:val="22"/>
          <w:szCs w:val="22"/>
        </w:rPr>
      </w:pPr>
    </w:p>
    <w:p w14:paraId="7AFE3579" w14:textId="77777777" w:rsidR="00417377" w:rsidRPr="00B60D8E" w:rsidRDefault="00417377" w:rsidP="00417377">
      <w:pPr>
        <w:rPr>
          <w:sz w:val="22"/>
          <w:szCs w:val="22"/>
        </w:rPr>
      </w:pPr>
    </w:p>
    <w:p w14:paraId="05566689" w14:textId="77777777" w:rsidR="00417377" w:rsidRPr="00B60D8E" w:rsidRDefault="00417377" w:rsidP="00417377">
      <w:pPr>
        <w:spacing w:after="160" w:line="259" w:lineRule="auto"/>
        <w:rPr>
          <w:rFonts w:cs="Arial"/>
          <w:sz w:val="22"/>
          <w:szCs w:val="22"/>
        </w:rPr>
      </w:pPr>
      <w:r w:rsidRPr="00B60D8E">
        <w:rPr>
          <w:rFonts w:cs="Arial"/>
          <w:sz w:val="22"/>
          <w:szCs w:val="22"/>
        </w:rPr>
        <w:t>Please see marking scale and additional considerations on page 2</w:t>
      </w:r>
    </w:p>
    <w:p w14:paraId="5EA847BF" w14:textId="77777777" w:rsidR="00417377" w:rsidRPr="00B60D8E" w:rsidRDefault="00417377" w:rsidP="00417377">
      <w:pPr>
        <w:spacing w:after="160" w:line="259" w:lineRule="auto"/>
        <w:rPr>
          <w:sz w:val="22"/>
          <w:szCs w:val="22"/>
        </w:rPr>
      </w:pPr>
      <w:r w:rsidRPr="00B60D8E">
        <w:rPr>
          <w:sz w:val="22"/>
          <w:szCs w:val="22"/>
        </w:rPr>
        <w:br w:type="page"/>
      </w:r>
    </w:p>
    <w:p w14:paraId="78D54A24" w14:textId="77777777" w:rsidR="00417377" w:rsidRPr="00B60D8E" w:rsidRDefault="00417377" w:rsidP="00417377">
      <w:pPr>
        <w:rPr>
          <w:rFonts w:cs="Arial"/>
          <w:b/>
          <w:sz w:val="22"/>
          <w:szCs w:val="22"/>
        </w:rPr>
      </w:pPr>
      <w:r w:rsidRPr="00B60D8E">
        <w:rPr>
          <w:rFonts w:cs="Arial"/>
          <w:b/>
          <w:sz w:val="22"/>
          <w:szCs w:val="22"/>
        </w:rPr>
        <w:t>Marking scale</w:t>
      </w:r>
    </w:p>
    <w:p w14:paraId="298A4C87" w14:textId="77777777" w:rsidR="00417377" w:rsidRPr="00B60D8E" w:rsidRDefault="00417377" w:rsidP="00417377">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9"/>
        <w:gridCol w:w="8036"/>
      </w:tblGrid>
      <w:tr w:rsidR="00417377" w:rsidRPr="00B60D8E" w14:paraId="4D2DAC83" w14:textId="77777777" w:rsidTr="00902D19">
        <w:tc>
          <w:tcPr>
            <w:tcW w:w="1809" w:type="dxa"/>
            <w:shd w:val="clear" w:color="auto" w:fill="D9D9D9"/>
          </w:tcPr>
          <w:p w14:paraId="39A69DDA" w14:textId="77777777" w:rsidR="00417377" w:rsidRPr="00B60D8E" w:rsidRDefault="00417377" w:rsidP="00902D19">
            <w:pPr>
              <w:spacing w:line="240" w:lineRule="atLeast"/>
              <w:jc w:val="center"/>
              <w:rPr>
                <w:rFonts w:cs="Arial"/>
                <w:color w:val="000000"/>
                <w:sz w:val="22"/>
                <w:szCs w:val="22"/>
              </w:rPr>
            </w:pPr>
            <w:r w:rsidRPr="00B60D8E">
              <w:rPr>
                <w:rFonts w:cs="Arial"/>
                <w:color w:val="000000"/>
                <w:sz w:val="22"/>
                <w:szCs w:val="22"/>
              </w:rPr>
              <w:t>0</w:t>
            </w:r>
          </w:p>
          <w:p w14:paraId="4802809F" w14:textId="77777777" w:rsidR="00417377" w:rsidRPr="00B60D8E" w:rsidRDefault="00417377" w:rsidP="00902D19">
            <w:pPr>
              <w:spacing w:line="240" w:lineRule="atLeast"/>
              <w:jc w:val="center"/>
              <w:rPr>
                <w:rFonts w:cs="Arial"/>
                <w:color w:val="000000"/>
                <w:sz w:val="22"/>
                <w:szCs w:val="22"/>
              </w:rPr>
            </w:pPr>
            <w:r w:rsidRPr="00B60D8E">
              <w:rPr>
                <w:rFonts w:cs="Arial"/>
                <w:color w:val="000000"/>
                <w:sz w:val="22"/>
                <w:szCs w:val="22"/>
              </w:rPr>
              <w:t>unacceptable</w:t>
            </w:r>
          </w:p>
        </w:tc>
        <w:tc>
          <w:tcPr>
            <w:tcW w:w="11340" w:type="dxa"/>
            <w:shd w:val="clear" w:color="auto" w:fill="auto"/>
          </w:tcPr>
          <w:p w14:paraId="230D3818" w14:textId="77777777" w:rsidR="00417377" w:rsidRPr="00B60D8E" w:rsidRDefault="00417377" w:rsidP="00902D19">
            <w:pPr>
              <w:spacing w:line="240" w:lineRule="atLeast"/>
              <w:jc w:val="both"/>
              <w:rPr>
                <w:rFonts w:cs="Arial"/>
                <w:color w:val="000000"/>
                <w:sz w:val="22"/>
                <w:szCs w:val="22"/>
              </w:rPr>
            </w:pPr>
            <w:r w:rsidRPr="00B60D8E">
              <w:rPr>
                <w:rFonts w:cs="Arial"/>
                <w:color w:val="000000"/>
                <w:sz w:val="22"/>
                <w:szCs w:val="22"/>
              </w:rPr>
              <w:t>Nil or inadequate response. Fails to demonstrate an ability to meet the requirement.</w:t>
            </w:r>
          </w:p>
        </w:tc>
      </w:tr>
      <w:tr w:rsidR="00417377" w:rsidRPr="00B60D8E" w14:paraId="2EA4DB8E" w14:textId="77777777" w:rsidTr="00902D19">
        <w:tc>
          <w:tcPr>
            <w:tcW w:w="1809" w:type="dxa"/>
            <w:shd w:val="clear" w:color="auto" w:fill="D9D9D9"/>
          </w:tcPr>
          <w:p w14:paraId="6C3FF57A" w14:textId="77777777" w:rsidR="00417377" w:rsidRPr="00B60D8E" w:rsidRDefault="00417377" w:rsidP="00902D19">
            <w:pPr>
              <w:spacing w:line="240" w:lineRule="atLeast"/>
              <w:jc w:val="center"/>
              <w:rPr>
                <w:rFonts w:cs="Arial"/>
                <w:color w:val="000000"/>
                <w:sz w:val="22"/>
                <w:szCs w:val="22"/>
              </w:rPr>
            </w:pPr>
            <w:r w:rsidRPr="00B60D8E">
              <w:rPr>
                <w:rFonts w:cs="Arial"/>
                <w:color w:val="000000"/>
                <w:sz w:val="22"/>
                <w:szCs w:val="22"/>
              </w:rPr>
              <w:t>1</w:t>
            </w:r>
          </w:p>
          <w:p w14:paraId="6CB94BFE" w14:textId="77777777" w:rsidR="00417377" w:rsidRPr="00B60D8E" w:rsidRDefault="00417377" w:rsidP="00902D19">
            <w:pPr>
              <w:spacing w:line="240" w:lineRule="atLeast"/>
              <w:jc w:val="center"/>
              <w:rPr>
                <w:rFonts w:cs="Arial"/>
                <w:color w:val="000000"/>
                <w:sz w:val="22"/>
                <w:szCs w:val="22"/>
              </w:rPr>
            </w:pPr>
            <w:r w:rsidRPr="00B60D8E">
              <w:rPr>
                <w:rFonts w:cs="Arial"/>
                <w:color w:val="000000"/>
                <w:sz w:val="22"/>
                <w:szCs w:val="22"/>
              </w:rPr>
              <w:t>Poor</w:t>
            </w:r>
          </w:p>
        </w:tc>
        <w:tc>
          <w:tcPr>
            <w:tcW w:w="11340" w:type="dxa"/>
            <w:shd w:val="clear" w:color="auto" w:fill="auto"/>
          </w:tcPr>
          <w:p w14:paraId="1BA54716" w14:textId="77777777" w:rsidR="00417377" w:rsidRPr="00B60D8E" w:rsidRDefault="00417377" w:rsidP="00902D19">
            <w:pPr>
              <w:spacing w:line="240" w:lineRule="atLeast"/>
              <w:jc w:val="both"/>
              <w:rPr>
                <w:rFonts w:cs="Arial"/>
                <w:color w:val="000000"/>
                <w:sz w:val="22"/>
                <w:szCs w:val="22"/>
              </w:rPr>
            </w:pPr>
            <w:r w:rsidRPr="00B60D8E">
              <w:rPr>
                <w:rFonts w:cs="Arial"/>
                <w:color w:val="000000"/>
                <w:sz w:val="22"/>
                <w:szCs w:val="22"/>
              </w:rPr>
              <w:t>Response is partially relevant but generally poor. The response addresses some elements of the requirement but contains insufficient/limited detail or explanation to demonstrate how the requirement will be fulfilled.</w:t>
            </w:r>
          </w:p>
        </w:tc>
      </w:tr>
      <w:tr w:rsidR="00417377" w:rsidRPr="00B60D8E" w14:paraId="3493B2CC" w14:textId="77777777" w:rsidTr="00902D19">
        <w:tc>
          <w:tcPr>
            <w:tcW w:w="1809" w:type="dxa"/>
            <w:shd w:val="clear" w:color="auto" w:fill="D9D9D9"/>
          </w:tcPr>
          <w:p w14:paraId="058791C8" w14:textId="77777777" w:rsidR="00417377" w:rsidRPr="00B60D8E" w:rsidRDefault="00417377" w:rsidP="00902D19">
            <w:pPr>
              <w:spacing w:line="240" w:lineRule="atLeast"/>
              <w:jc w:val="center"/>
              <w:rPr>
                <w:rFonts w:cs="Arial"/>
                <w:color w:val="000000"/>
                <w:sz w:val="22"/>
                <w:szCs w:val="22"/>
              </w:rPr>
            </w:pPr>
            <w:r w:rsidRPr="00B60D8E">
              <w:rPr>
                <w:rFonts w:cs="Arial"/>
                <w:color w:val="000000"/>
                <w:sz w:val="22"/>
                <w:szCs w:val="22"/>
              </w:rPr>
              <w:t>2</w:t>
            </w:r>
          </w:p>
          <w:p w14:paraId="3CF06C2A" w14:textId="77777777" w:rsidR="00417377" w:rsidRPr="00B60D8E" w:rsidRDefault="00417377" w:rsidP="00902D19">
            <w:pPr>
              <w:spacing w:line="240" w:lineRule="atLeast"/>
              <w:jc w:val="center"/>
              <w:rPr>
                <w:rFonts w:cs="Arial"/>
                <w:color w:val="000000"/>
                <w:sz w:val="22"/>
                <w:szCs w:val="22"/>
              </w:rPr>
            </w:pPr>
            <w:r w:rsidRPr="00B60D8E">
              <w:rPr>
                <w:rFonts w:cs="Arial"/>
                <w:color w:val="000000"/>
                <w:sz w:val="22"/>
                <w:szCs w:val="22"/>
              </w:rPr>
              <w:t>Acceptable</w:t>
            </w:r>
          </w:p>
        </w:tc>
        <w:tc>
          <w:tcPr>
            <w:tcW w:w="11340" w:type="dxa"/>
            <w:shd w:val="clear" w:color="auto" w:fill="auto"/>
          </w:tcPr>
          <w:p w14:paraId="6E725E2C" w14:textId="77777777" w:rsidR="00417377" w:rsidRPr="00B60D8E" w:rsidRDefault="00417377" w:rsidP="00902D19">
            <w:pPr>
              <w:spacing w:line="240" w:lineRule="atLeast"/>
              <w:jc w:val="both"/>
              <w:rPr>
                <w:rFonts w:cs="Arial"/>
                <w:color w:val="000000"/>
                <w:sz w:val="22"/>
                <w:szCs w:val="22"/>
              </w:rPr>
            </w:pPr>
            <w:r w:rsidRPr="00B60D8E">
              <w:rPr>
                <w:rFonts w:cs="Arial"/>
                <w:color w:val="000000"/>
                <w:sz w:val="22"/>
                <w:szCs w:val="22"/>
              </w:rPr>
              <w:t>Response is relevant and acceptable. The response addresses a broad understanding of the requirement but may lack details on how the requirement will be fulfilled in certain areas.</w:t>
            </w:r>
          </w:p>
        </w:tc>
      </w:tr>
      <w:tr w:rsidR="00417377" w:rsidRPr="00B60D8E" w14:paraId="70445400" w14:textId="77777777" w:rsidTr="00902D19">
        <w:tc>
          <w:tcPr>
            <w:tcW w:w="1809" w:type="dxa"/>
            <w:shd w:val="clear" w:color="auto" w:fill="D9D9D9"/>
          </w:tcPr>
          <w:p w14:paraId="213F1CD8" w14:textId="77777777" w:rsidR="00417377" w:rsidRPr="00B60D8E" w:rsidRDefault="00417377" w:rsidP="00902D19">
            <w:pPr>
              <w:spacing w:line="240" w:lineRule="atLeast"/>
              <w:jc w:val="center"/>
              <w:rPr>
                <w:rFonts w:cs="Arial"/>
                <w:color w:val="000000"/>
                <w:sz w:val="22"/>
                <w:szCs w:val="22"/>
              </w:rPr>
            </w:pPr>
            <w:r w:rsidRPr="00B60D8E">
              <w:rPr>
                <w:rFonts w:cs="Arial"/>
                <w:color w:val="000000"/>
                <w:sz w:val="22"/>
                <w:szCs w:val="22"/>
              </w:rPr>
              <w:t>3</w:t>
            </w:r>
          </w:p>
          <w:p w14:paraId="0D42510E" w14:textId="77777777" w:rsidR="00417377" w:rsidRPr="00B60D8E" w:rsidRDefault="00417377" w:rsidP="00902D19">
            <w:pPr>
              <w:spacing w:line="240" w:lineRule="atLeast"/>
              <w:jc w:val="center"/>
              <w:rPr>
                <w:rFonts w:cs="Arial"/>
                <w:color w:val="000000"/>
                <w:sz w:val="22"/>
                <w:szCs w:val="22"/>
              </w:rPr>
            </w:pPr>
            <w:r w:rsidRPr="00B60D8E">
              <w:rPr>
                <w:rFonts w:cs="Arial"/>
                <w:color w:val="000000"/>
                <w:sz w:val="22"/>
                <w:szCs w:val="22"/>
              </w:rPr>
              <w:t>Good</w:t>
            </w:r>
          </w:p>
        </w:tc>
        <w:tc>
          <w:tcPr>
            <w:tcW w:w="11340" w:type="dxa"/>
            <w:shd w:val="clear" w:color="auto" w:fill="auto"/>
          </w:tcPr>
          <w:p w14:paraId="442C3D9C" w14:textId="77777777" w:rsidR="00417377" w:rsidRPr="00B60D8E" w:rsidRDefault="00417377" w:rsidP="00902D19">
            <w:pPr>
              <w:spacing w:line="240" w:lineRule="atLeast"/>
              <w:jc w:val="both"/>
              <w:rPr>
                <w:rFonts w:cs="Arial"/>
                <w:color w:val="000000"/>
                <w:sz w:val="22"/>
                <w:szCs w:val="22"/>
              </w:rPr>
            </w:pPr>
            <w:r w:rsidRPr="00B60D8E">
              <w:rPr>
                <w:rFonts w:cs="Arial"/>
                <w:color w:val="000000"/>
                <w:sz w:val="22"/>
                <w:szCs w:val="22"/>
              </w:rPr>
              <w:t>Response is relevant and good. The response is sufficiently detailed to demonstrate a good understanding and provides details on how the requirements will be fulfilled.</w:t>
            </w:r>
          </w:p>
        </w:tc>
      </w:tr>
      <w:tr w:rsidR="00417377" w:rsidRPr="00B60D8E" w14:paraId="584B8628" w14:textId="77777777" w:rsidTr="00902D19">
        <w:tc>
          <w:tcPr>
            <w:tcW w:w="1809" w:type="dxa"/>
            <w:shd w:val="clear" w:color="auto" w:fill="D9D9D9"/>
          </w:tcPr>
          <w:p w14:paraId="08576509" w14:textId="77777777" w:rsidR="00417377" w:rsidRPr="00B60D8E" w:rsidRDefault="00417377" w:rsidP="00902D19">
            <w:pPr>
              <w:spacing w:line="240" w:lineRule="atLeast"/>
              <w:jc w:val="center"/>
              <w:rPr>
                <w:rFonts w:cs="Arial"/>
                <w:color w:val="000000"/>
                <w:sz w:val="22"/>
                <w:szCs w:val="22"/>
              </w:rPr>
            </w:pPr>
            <w:r w:rsidRPr="00B60D8E">
              <w:rPr>
                <w:rFonts w:cs="Arial"/>
                <w:color w:val="000000"/>
                <w:sz w:val="22"/>
                <w:szCs w:val="22"/>
              </w:rPr>
              <w:t>4</w:t>
            </w:r>
          </w:p>
          <w:p w14:paraId="1BCBC671" w14:textId="77777777" w:rsidR="00417377" w:rsidRPr="00B60D8E" w:rsidRDefault="00417377" w:rsidP="00902D19">
            <w:pPr>
              <w:spacing w:line="240" w:lineRule="atLeast"/>
              <w:jc w:val="center"/>
              <w:rPr>
                <w:rFonts w:cs="Arial"/>
                <w:color w:val="000000"/>
                <w:sz w:val="22"/>
                <w:szCs w:val="22"/>
              </w:rPr>
            </w:pPr>
            <w:r w:rsidRPr="00B60D8E">
              <w:rPr>
                <w:rFonts w:cs="Arial"/>
                <w:color w:val="000000"/>
                <w:sz w:val="22"/>
                <w:szCs w:val="22"/>
              </w:rPr>
              <w:t>Excellent</w:t>
            </w:r>
          </w:p>
        </w:tc>
        <w:tc>
          <w:tcPr>
            <w:tcW w:w="11340" w:type="dxa"/>
            <w:shd w:val="clear" w:color="auto" w:fill="auto"/>
          </w:tcPr>
          <w:p w14:paraId="73888B0E" w14:textId="77777777" w:rsidR="00417377" w:rsidRPr="00B60D8E" w:rsidRDefault="00417377" w:rsidP="00902D19">
            <w:pPr>
              <w:spacing w:line="240" w:lineRule="atLeast"/>
              <w:jc w:val="both"/>
              <w:rPr>
                <w:rFonts w:cs="Arial"/>
                <w:color w:val="000000"/>
                <w:sz w:val="22"/>
                <w:szCs w:val="22"/>
              </w:rPr>
            </w:pPr>
            <w:r w:rsidRPr="00B60D8E">
              <w:rPr>
                <w:rFonts w:cs="Arial"/>
                <w:color w:val="000000"/>
                <w:sz w:val="22"/>
                <w:szCs w:val="22"/>
              </w:rPr>
              <w:t>Response is completely relevant and excellent overall. The response is comprehensive, unambiguous and demonstrates a thorough understanding of the requirement and provides details of how the requirement will be met in full.</w:t>
            </w:r>
          </w:p>
        </w:tc>
      </w:tr>
    </w:tbl>
    <w:p w14:paraId="64667FED" w14:textId="77777777" w:rsidR="00417377" w:rsidRPr="00B60D8E" w:rsidRDefault="00417377" w:rsidP="00417377">
      <w:pPr>
        <w:rPr>
          <w:sz w:val="22"/>
          <w:szCs w:val="22"/>
        </w:rPr>
      </w:pPr>
    </w:p>
    <w:p w14:paraId="4B46874E" w14:textId="77777777" w:rsidR="00417377" w:rsidRPr="00B60D8E" w:rsidRDefault="00417377" w:rsidP="00417377">
      <w:pPr>
        <w:rPr>
          <w:sz w:val="22"/>
          <w:szCs w:val="22"/>
        </w:rPr>
      </w:pPr>
    </w:p>
    <w:p w14:paraId="6BC19DDD" w14:textId="77777777" w:rsidR="00417377" w:rsidRPr="00B60D8E" w:rsidRDefault="00417377" w:rsidP="00417377">
      <w:pPr>
        <w:rPr>
          <w:rFonts w:cs="Arial"/>
          <w:b/>
          <w:sz w:val="22"/>
          <w:szCs w:val="22"/>
        </w:rPr>
      </w:pPr>
      <w:r w:rsidRPr="00B60D8E">
        <w:rPr>
          <w:rFonts w:cs="Arial"/>
          <w:b/>
          <w:sz w:val="22"/>
          <w:szCs w:val="22"/>
        </w:rPr>
        <w:t>Additional considerations</w:t>
      </w:r>
    </w:p>
    <w:p w14:paraId="7DD22204" w14:textId="77777777" w:rsidR="00417377" w:rsidRPr="00B60D8E" w:rsidRDefault="00417377" w:rsidP="00417377">
      <w:pPr>
        <w:rPr>
          <w:rFonts w:cs="Arial"/>
          <w:sz w:val="22"/>
          <w:szCs w:val="22"/>
        </w:rPr>
      </w:pPr>
    </w:p>
    <w:p w14:paraId="016FE1AD" w14:textId="77777777" w:rsidR="00417377" w:rsidRPr="00B60D8E" w:rsidRDefault="00417377" w:rsidP="00417377">
      <w:pPr>
        <w:rPr>
          <w:rFonts w:cs="Arial"/>
          <w:sz w:val="22"/>
          <w:szCs w:val="22"/>
        </w:rPr>
      </w:pPr>
      <w:r w:rsidRPr="00B60D8E">
        <w:rPr>
          <w:rFonts w:cs="Arial"/>
          <w:sz w:val="22"/>
          <w:szCs w:val="22"/>
        </w:rPr>
        <w:t xml:space="preserve">Prior to award of any funding the strategic alignment of shortlisted bids will confirmed with Scottish Government policy leads. </w:t>
      </w:r>
    </w:p>
    <w:p w14:paraId="3C3164D1" w14:textId="77777777" w:rsidR="00417377" w:rsidRPr="00B408AB" w:rsidRDefault="00417377" w:rsidP="00B408AB">
      <w:pPr>
        <w:rPr>
          <w:rFonts w:cs="Arial"/>
          <w:sz w:val="22"/>
          <w:szCs w:val="22"/>
        </w:rPr>
      </w:pPr>
    </w:p>
    <w:p w14:paraId="4DF57DE4" w14:textId="77777777" w:rsidR="00B408AB" w:rsidRPr="00B408AB" w:rsidRDefault="00417377" w:rsidP="00B408AB">
      <w:pPr>
        <w:pStyle w:val="ListParagraph"/>
        <w:tabs>
          <w:tab w:val="left" w:pos="567"/>
        </w:tabs>
        <w:ind w:left="0"/>
        <w:rPr>
          <w:rFonts w:ascii="Arial" w:hAnsi="Arial" w:cs="Arial"/>
        </w:rPr>
      </w:pPr>
      <w:r w:rsidRPr="00B408AB">
        <w:rPr>
          <w:rFonts w:ascii="Arial" w:hAnsi="Arial" w:cs="Arial"/>
        </w:rPr>
        <w:t>Funding will also be contingent on confirmation from Medical Directors that there will be support to embed projects which evaluate well on the b</w:t>
      </w:r>
      <w:r w:rsidR="00B408AB" w:rsidRPr="00B408AB">
        <w:rPr>
          <w:rFonts w:ascii="Arial" w:hAnsi="Arial" w:cs="Arial"/>
        </w:rPr>
        <w:t xml:space="preserve">asis of the VIF project funding. </w:t>
      </w:r>
    </w:p>
    <w:p w14:paraId="5DEB8292" w14:textId="77777777" w:rsidR="000E387C" w:rsidRPr="00B408AB" w:rsidRDefault="00B408AB" w:rsidP="000E387C">
      <w:pPr>
        <w:pStyle w:val="ListParagraph"/>
        <w:tabs>
          <w:tab w:val="left" w:pos="567"/>
        </w:tabs>
        <w:ind w:left="0"/>
        <w:jc w:val="right"/>
        <w:rPr>
          <w:rFonts w:cs="Arial"/>
        </w:rPr>
      </w:pPr>
      <w:r>
        <w:rPr>
          <w:rFonts w:cs="Arial"/>
        </w:rPr>
        <w:br w:type="page"/>
        <w:t xml:space="preserve"> </w:t>
      </w:r>
      <w:r w:rsidR="000E387C">
        <w:rPr>
          <w:rFonts w:ascii="Arial" w:hAnsi="Arial" w:cs="Arial"/>
          <w:b/>
          <w:sz w:val="24"/>
          <w:szCs w:val="24"/>
        </w:rPr>
        <w:t>Annex</w:t>
      </w:r>
      <w:r w:rsidR="00B60D8E">
        <w:rPr>
          <w:rFonts w:ascii="Arial" w:hAnsi="Arial" w:cs="Arial"/>
          <w:b/>
          <w:sz w:val="24"/>
          <w:szCs w:val="24"/>
        </w:rPr>
        <w:t xml:space="preserve"> </w:t>
      </w:r>
      <w:r>
        <w:rPr>
          <w:rFonts w:ascii="Arial" w:hAnsi="Arial" w:cs="Arial"/>
          <w:b/>
          <w:sz w:val="24"/>
          <w:szCs w:val="24"/>
        </w:rPr>
        <w:t>B</w:t>
      </w:r>
    </w:p>
    <w:p w14:paraId="2EFD06B6" w14:textId="77777777" w:rsidR="000E387C" w:rsidRDefault="000E387C" w:rsidP="000E387C">
      <w:pPr>
        <w:pStyle w:val="ListParagraph"/>
        <w:tabs>
          <w:tab w:val="left" w:pos="567"/>
        </w:tabs>
        <w:ind w:left="0"/>
        <w:jc w:val="right"/>
        <w:rPr>
          <w:rFonts w:ascii="Arial" w:hAnsi="Arial" w:cs="Arial"/>
          <w:b/>
          <w:sz w:val="24"/>
          <w:szCs w:val="24"/>
        </w:rPr>
      </w:pPr>
    </w:p>
    <w:p w14:paraId="3BF74EA2" w14:textId="77777777" w:rsidR="000E387C" w:rsidRDefault="00730342" w:rsidP="000E387C">
      <w:pPr>
        <w:pStyle w:val="ListParagraph"/>
        <w:tabs>
          <w:tab w:val="left" w:pos="567"/>
        </w:tabs>
        <w:ind w:left="0"/>
        <w:rPr>
          <w:rFonts w:ascii="Arial" w:hAnsi="Arial" w:cs="Arial"/>
          <w:b/>
          <w:sz w:val="24"/>
          <w:szCs w:val="24"/>
        </w:rPr>
      </w:pPr>
      <w:r>
        <w:rPr>
          <w:rFonts w:ascii="Arial" w:hAnsi="Arial" w:cs="Arial"/>
          <w:b/>
          <w:sz w:val="24"/>
          <w:szCs w:val="24"/>
        </w:rPr>
        <w:t>Examples of Successful Bids</w:t>
      </w:r>
    </w:p>
    <w:p w14:paraId="19906084" w14:textId="77777777" w:rsidR="000E387C" w:rsidRDefault="000E387C" w:rsidP="000E387C">
      <w:pPr>
        <w:pStyle w:val="ListParagraph"/>
        <w:tabs>
          <w:tab w:val="left" w:pos="567"/>
        </w:tabs>
        <w:ind w:left="0"/>
        <w:jc w:val="right"/>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2518"/>
        <w:gridCol w:w="6946"/>
      </w:tblGrid>
      <w:tr w:rsidR="000D1A3C" w:rsidRPr="00E421E6" w14:paraId="0260190B" w14:textId="77777777" w:rsidTr="00DE129D">
        <w:trPr>
          <w:trHeight w:val="454"/>
        </w:trPr>
        <w:tc>
          <w:tcPr>
            <w:tcW w:w="2518" w:type="dxa"/>
            <w:shd w:val="clear" w:color="auto" w:fill="F2F2F2"/>
            <w:vAlign w:val="center"/>
          </w:tcPr>
          <w:p w14:paraId="52D35C41" w14:textId="77777777" w:rsidR="000D1A3C" w:rsidRPr="00E421E6" w:rsidRDefault="000D1A3C" w:rsidP="00DE129D">
            <w:pPr>
              <w:spacing w:before="120" w:after="120"/>
              <w:rPr>
                <w:rFonts w:cs="Arial"/>
                <w:b/>
                <w:sz w:val="22"/>
                <w:szCs w:val="22"/>
              </w:rPr>
            </w:pPr>
            <w:r w:rsidRPr="00E421E6">
              <w:rPr>
                <w:rFonts w:cs="Arial"/>
                <w:b/>
                <w:sz w:val="22"/>
                <w:szCs w:val="22"/>
              </w:rPr>
              <w:t>Project title:</w:t>
            </w:r>
          </w:p>
        </w:tc>
        <w:tc>
          <w:tcPr>
            <w:tcW w:w="6946" w:type="dxa"/>
            <w:shd w:val="clear" w:color="auto" w:fill="F2F2F2"/>
            <w:vAlign w:val="center"/>
          </w:tcPr>
          <w:p w14:paraId="1186FB37" w14:textId="77777777" w:rsidR="000D1A3C" w:rsidRPr="00C241C5" w:rsidRDefault="000D1A3C" w:rsidP="00DE129D">
            <w:pPr>
              <w:rPr>
                <w:b/>
                <w:szCs w:val="30"/>
              </w:rPr>
            </w:pPr>
            <w:r w:rsidRPr="00C241C5">
              <w:rPr>
                <w:b/>
                <w:szCs w:val="30"/>
              </w:rPr>
              <w:t>PAVES – Psychology Adding Value: Epilepsy Screening</w:t>
            </w:r>
          </w:p>
        </w:tc>
      </w:tr>
    </w:tbl>
    <w:p w14:paraId="3BAD66FB" w14:textId="77777777" w:rsidR="000D1A3C" w:rsidRPr="00E421E6" w:rsidRDefault="000D1A3C" w:rsidP="000D1A3C">
      <w:pPr>
        <w:rPr>
          <w:rFonts w:cs="Arial"/>
          <w:sz w:val="22"/>
          <w:szCs w:val="22"/>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8"/>
      </w:tblGrid>
      <w:tr w:rsidR="000D1A3C" w:rsidRPr="00E421E6" w14:paraId="715558D0" w14:textId="77777777" w:rsidTr="00DE129D">
        <w:trPr>
          <w:trHeight w:val="397"/>
        </w:trPr>
        <w:tc>
          <w:tcPr>
            <w:tcW w:w="9468" w:type="dxa"/>
            <w:tcBorders>
              <w:top w:val="single" w:sz="4" w:space="0" w:color="auto"/>
              <w:left w:val="single" w:sz="4" w:space="0" w:color="auto"/>
              <w:bottom w:val="single" w:sz="4" w:space="0" w:color="auto"/>
              <w:right w:val="single" w:sz="4" w:space="0" w:color="auto"/>
            </w:tcBorders>
            <w:shd w:val="clear" w:color="auto" w:fill="F2F2F2"/>
            <w:vAlign w:val="center"/>
          </w:tcPr>
          <w:p w14:paraId="06547691" w14:textId="77777777" w:rsidR="000D1A3C" w:rsidRPr="00E421E6" w:rsidRDefault="000D1A3C" w:rsidP="00DE129D">
            <w:pPr>
              <w:rPr>
                <w:rFonts w:cs="Arial"/>
                <w:sz w:val="22"/>
                <w:szCs w:val="22"/>
              </w:rPr>
            </w:pPr>
            <w:r w:rsidRPr="00E421E6">
              <w:rPr>
                <w:rFonts w:cs="Arial"/>
                <w:b/>
                <w:sz w:val="22"/>
                <w:szCs w:val="22"/>
              </w:rPr>
              <w:t>Project Description</w:t>
            </w:r>
            <w:r>
              <w:rPr>
                <w:rFonts w:cs="Arial"/>
                <w:b/>
                <w:sz w:val="22"/>
                <w:szCs w:val="22"/>
              </w:rPr>
              <w:t xml:space="preserve"> </w:t>
            </w:r>
          </w:p>
        </w:tc>
      </w:tr>
      <w:tr w:rsidR="000D1A3C" w:rsidRPr="00E421E6" w14:paraId="1C8B1385" w14:textId="77777777" w:rsidTr="00DE129D">
        <w:tc>
          <w:tcPr>
            <w:tcW w:w="9468" w:type="dxa"/>
            <w:tcBorders>
              <w:top w:val="single" w:sz="4" w:space="0" w:color="auto"/>
              <w:left w:val="single" w:sz="4" w:space="0" w:color="auto"/>
              <w:bottom w:val="single" w:sz="4" w:space="0" w:color="auto"/>
              <w:right w:val="single" w:sz="4" w:space="0" w:color="auto"/>
            </w:tcBorders>
          </w:tcPr>
          <w:p w14:paraId="723D0FFB" w14:textId="77777777" w:rsidR="000D1A3C" w:rsidRPr="00626AC6" w:rsidRDefault="000D1A3C" w:rsidP="00DE129D">
            <w:pPr>
              <w:rPr>
                <w:rFonts w:ascii="Tahoma" w:hAnsi="Tahoma" w:cs="Tahoma"/>
                <w:sz w:val="18"/>
                <w:szCs w:val="18"/>
              </w:rPr>
            </w:pPr>
            <w:r w:rsidRPr="00626AC6">
              <w:rPr>
                <w:rFonts w:ascii="Tahoma" w:hAnsi="Tahoma" w:cs="Tahoma"/>
                <w:b/>
                <w:sz w:val="18"/>
                <w:szCs w:val="18"/>
              </w:rPr>
              <w:t>Rationale</w:t>
            </w:r>
            <w:r w:rsidRPr="00626AC6">
              <w:rPr>
                <w:rFonts w:ascii="Tahoma" w:hAnsi="Tahoma" w:cs="Tahoma"/>
                <w:sz w:val="18"/>
                <w:szCs w:val="18"/>
              </w:rPr>
              <w:t>:</w:t>
            </w:r>
          </w:p>
          <w:p w14:paraId="2B9B0A18" w14:textId="77777777" w:rsidR="000D1A3C" w:rsidRPr="00626AC6" w:rsidRDefault="000D1A3C" w:rsidP="00DE129D">
            <w:pPr>
              <w:rPr>
                <w:rFonts w:ascii="Tahoma" w:hAnsi="Tahoma" w:cs="Tahoma"/>
                <w:sz w:val="18"/>
                <w:szCs w:val="18"/>
              </w:rPr>
            </w:pPr>
            <w:r w:rsidRPr="00626AC6">
              <w:rPr>
                <w:rFonts w:ascii="Tahoma" w:hAnsi="Tahoma" w:cs="Tahoma"/>
                <w:sz w:val="18"/>
                <w:szCs w:val="18"/>
              </w:rPr>
              <w:t xml:space="preserve">Children and young people with epilepsy (CYPwE) have an increased risk of developing social, emotional, behavioural and learning difficulties. These difficulties are often not identified and addressed in a timely manner, leading to increased moribidity and impacting adversely on quality of life, treatment outcomes and educational attainment. With earlier identification of difficulties and a stepped care approach to prevention and early intervention, impact on services may be reduced over time and long term outcomes improved for these patients. </w:t>
            </w:r>
          </w:p>
          <w:p w14:paraId="75DF0292" w14:textId="77777777" w:rsidR="000D1A3C" w:rsidRPr="00626AC6" w:rsidRDefault="000D1A3C" w:rsidP="00DE129D">
            <w:pPr>
              <w:rPr>
                <w:rFonts w:ascii="Tahoma" w:hAnsi="Tahoma" w:cs="Tahoma"/>
                <w:sz w:val="18"/>
                <w:szCs w:val="18"/>
              </w:rPr>
            </w:pPr>
            <w:r w:rsidRPr="00626AC6">
              <w:rPr>
                <w:rFonts w:ascii="Tahoma" w:hAnsi="Tahoma" w:cs="Tahoma"/>
                <w:b/>
                <w:sz w:val="18"/>
                <w:szCs w:val="18"/>
              </w:rPr>
              <w:t>Aims / Objectives</w:t>
            </w:r>
            <w:r w:rsidRPr="00626AC6">
              <w:rPr>
                <w:rFonts w:ascii="Tahoma" w:hAnsi="Tahoma" w:cs="Tahoma"/>
                <w:sz w:val="18"/>
                <w:szCs w:val="18"/>
              </w:rPr>
              <w:t>:</w:t>
            </w:r>
          </w:p>
          <w:p w14:paraId="0772A2AA" w14:textId="77777777" w:rsidR="000D1A3C" w:rsidRPr="00626AC6" w:rsidRDefault="000D1A3C" w:rsidP="00DE129D">
            <w:pPr>
              <w:rPr>
                <w:rFonts w:ascii="Tahoma" w:hAnsi="Tahoma" w:cs="Tahoma"/>
                <w:sz w:val="18"/>
                <w:szCs w:val="18"/>
              </w:rPr>
            </w:pPr>
            <w:r w:rsidRPr="00626AC6">
              <w:rPr>
                <w:rFonts w:ascii="Tahoma" w:hAnsi="Tahoma" w:cs="Tahoma"/>
                <w:sz w:val="18"/>
                <w:szCs w:val="18"/>
              </w:rPr>
              <w:t xml:space="preserve">On behalf of the Scottish Paediatric Epilepsy Network (SPEN), the PAVES (Psychology Adding Value: Epilepsy Screening) pilot at the Royal Hospital for Sick Children (RHSC) in Edinburgh developed an innovative mental health screening methodology and early intervention pathway for CYPwE within routine neurology appointments. Based on the validated Strengths and Difficulties Questionnaire (SDQ), the traffic light system developed in the pilot is used to indicate level of need and signpost to appropriate stepped care interventions.  (Please see attached sheet for more detailed information.)  The </w:t>
            </w:r>
            <w:r w:rsidRPr="00626AC6">
              <w:rPr>
                <w:rFonts w:ascii="Tahoma" w:hAnsi="Tahoma" w:cs="Tahoma"/>
                <w:b/>
                <w:sz w:val="18"/>
                <w:szCs w:val="18"/>
              </w:rPr>
              <w:t>aim of this project</w:t>
            </w:r>
            <w:r w:rsidRPr="00626AC6">
              <w:rPr>
                <w:rFonts w:ascii="Tahoma" w:hAnsi="Tahoma" w:cs="Tahoma"/>
                <w:sz w:val="18"/>
                <w:szCs w:val="18"/>
              </w:rPr>
              <w:t xml:space="preserve"> is to</w:t>
            </w:r>
            <w:r w:rsidRPr="00626AC6">
              <w:rPr>
                <w:rFonts w:ascii="Tahoma" w:hAnsi="Tahoma" w:cs="Tahoma"/>
                <w:b/>
                <w:sz w:val="18"/>
                <w:szCs w:val="18"/>
              </w:rPr>
              <w:t xml:space="preserve"> further develop the PAVES</w:t>
            </w:r>
            <w:r w:rsidRPr="00626AC6">
              <w:rPr>
                <w:rFonts w:ascii="Tahoma" w:hAnsi="Tahoma" w:cs="Tahoma"/>
                <w:sz w:val="18"/>
                <w:szCs w:val="18"/>
              </w:rPr>
              <w:t xml:space="preserve"> approach to:</w:t>
            </w:r>
          </w:p>
          <w:p w14:paraId="53D6FE8A" w14:textId="77777777" w:rsidR="000D1A3C" w:rsidRPr="00626AC6" w:rsidRDefault="000D1A3C" w:rsidP="00DE129D">
            <w:pPr>
              <w:numPr>
                <w:ilvl w:val="0"/>
                <w:numId w:val="22"/>
              </w:numPr>
              <w:tabs>
                <w:tab w:val="clear" w:pos="720"/>
                <w:tab w:val="left" w:pos="284"/>
              </w:tabs>
              <w:ind w:left="284" w:hanging="284"/>
              <w:rPr>
                <w:rFonts w:ascii="Tahoma" w:hAnsi="Tahoma" w:cs="Tahoma"/>
                <w:sz w:val="18"/>
                <w:szCs w:val="18"/>
              </w:rPr>
            </w:pPr>
            <w:r w:rsidRPr="00626AC6">
              <w:rPr>
                <w:rFonts w:ascii="Tahoma" w:hAnsi="Tahoma" w:cs="Tahoma"/>
                <w:sz w:val="18"/>
                <w:szCs w:val="18"/>
              </w:rPr>
              <w:t>allow mental health screening to be carried out electronically in routine epilepsy clinics, without a requirement for psychology staff input; and</w:t>
            </w:r>
          </w:p>
          <w:p w14:paraId="79EFE978" w14:textId="77777777" w:rsidR="000D1A3C" w:rsidRPr="00626AC6" w:rsidRDefault="000D1A3C" w:rsidP="00DE129D">
            <w:pPr>
              <w:numPr>
                <w:ilvl w:val="0"/>
                <w:numId w:val="22"/>
              </w:numPr>
              <w:tabs>
                <w:tab w:val="clear" w:pos="720"/>
                <w:tab w:val="left" w:pos="284"/>
              </w:tabs>
              <w:ind w:left="284" w:hanging="284"/>
              <w:rPr>
                <w:rFonts w:ascii="Tahoma" w:hAnsi="Tahoma" w:cs="Tahoma"/>
                <w:sz w:val="18"/>
                <w:szCs w:val="18"/>
              </w:rPr>
            </w:pPr>
            <w:r w:rsidRPr="00626AC6">
              <w:rPr>
                <w:rFonts w:ascii="Tahoma" w:hAnsi="Tahoma" w:cs="Tahoma"/>
                <w:sz w:val="18"/>
                <w:szCs w:val="18"/>
              </w:rPr>
              <w:t xml:space="preserve">develop capacity in Scotland to identify ‘at risk’ CYPwE, develop and deliver effective and locally sustainable intervention pathways and support materials to meet their needs. Providing a similar stepped care approach across the country would improve equity of care, reduce waste, and provide an efficient way to identify and manage risk, in line with the aims of ‘Realistic Medicine’.  </w:t>
            </w:r>
          </w:p>
          <w:p w14:paraId="03DC8BAC" w14:textId="77777777" w:rsidR="000D1A3C" w:rsidRPr="00626AC6" w:rsidRDefault="000D1A3C" w:rsidP="00DE129D">
            <w:pPr>
              <w:rPr>
                <w:rFonts w:ascii="Tahoma" w:hAnsi="Tahoma" w:cs="Tahoma"/>
                <w:sz w:val="18"/>
                <w:szCs w:val="18"/>
              </w:rPr>
            </w:pPr>
            <w:r w:rsidRPr="00626AC6">
              <w:rPr>
                <w:rFonts w:ascii="Tahoma" w:hAnsi="Tahoma" w:cs="Tahoma"/>
                <w:b/>
                <w:sz w:val="18"/>
                <w:szCs w:val="18"/>
              </w:rPr>
              <w:t>Deliverables</w:t>
            </w:r>
            <w:r w:rsidRPr="00626AC6">
              <w:rPr>
                <w:rFonts w:ascii="Tahoma" w:hAnsi="Tahoma" w:cs="Tahoma"/>
                <w:sz w:val="18"/>
                <w:szCs w:val="18"/>
              </w:rPr>
              <w:t>:</w:t>
            </w:r>
          </w:p>
          <w:p w14:paraId="3EE6E854" w14:textId="77777777" w:rsidR="000D1A3C" w:rsidRPr="00626AC6" w:rsidRDefault="000D1A3C" w:rsidP="00DE129D">
            <w:pPr>
              <w:numPr>
                <w:ilvl w:val="0"/>
                <w:numId w:val="22"/>
              </w:numPr>
              <w:tabs>
                <w:tab w:val="clear" w:pos="720"/>
                <w:tab w:val="left" w:pos="284"/>
              </w:tabs>
              <w:ind w:left="284" w:hanging="284"/>
              <w:rPr>
                <w:rFonts w:ascii="Tahoma" w:hAnsi="Tahoma" w:cs="Tahoma"/>
                <w:sz w:val="18"/>
                <w:szCs w:val="18"/>
              </w:rPr>
            </w:pPr>
            <w:r w:rsidRPr="00626AC6">
              <w:rPr>
                <w:rFonts w:ascii="Tahoma" w:hAnsi="Tahoma" w:cs="Tahoma"/>
                <w:sz w:val="18"/>
                <w:szCs w:val="18"/>
              </w:rPr>
              <w:t>An electronic tool (based on the SDQ and the PAVES traffic light system) to provide an automated and easy to deliver mechanism for mental health screening</w:t>
            </w:r>
          </w:p>
          <w:p w14:paraId="3B6BA3C0" w14:textId="77777777" w:rsidR="000D1A3C" w:rsidRPr="00626AC6" w:rsidRDefault="000D1A3C" w:rsidP="00DE129D">
            <w:pPr>
              <w:numPr>
                <w:ilvl w:val="0"/>
                <w:numId w:val="22"/>
              </w:numPr>
              <w:tabs>
                <w:tab w:val="clear" w:pos="720"/>
                <w:tab w:val="left" w:pos="284"/>
              </w:tabs>
              <w:ind w:left="284" w:hanging="284"/>
              <w:rPr>
                <w:rFonts w:ascii="Tahoma" w:hAnsi="Tahoma" w:cs="Tahoma"/>
                <w:sz w:val="18"/>
                <w:szCs w:val="18"/>
              </w:rPr>
            </w:pPr>
            <w:r w:rsidRPr="00626AC6">
              <w:rPr>
                <w:rFonts w:ascii="Tahoma" w:hAnsi="Tahoma" w:cs="Tahoma"/>
                <w:sz w:val="18"/>
                <w:szCs w:val="18"/>
              </w:rPr>
              <w:t>A manual that describes the sceening method and early intervention pathways to facilitate the development of local capacity for appropriately tiered interventions to meet the mental health support needs of CYPwE.</w:t>
            </w:r>
          </w:p>
          <w:p w14:paraId="2B75D04C" w14:textId="77777777" w:rsidR="000D1A3C" w:rsidRPr="00626AC6" w:rsidRDefault="000D1A3C" w:rsidP="00DE129D">
            <w:pPr>
              <w:numPr>
                <w:ilvl w:val="0"/>
                <w:numId w:val="22"/>
              </w:numPr>
              <w:tabs>
                <w:tab w:val="clear" w:pos="720"/>
                <w:tab w:val="left" w:pos="284"/>
              </w:tabs>
              <w:ind w:left="284" w:hanging="284"/>
              <w:rPr>
                <w:rFonts w:ascii="Tahoma" w:hAnsi="Tahoma" w:cs="Tahoma"/>
                <w:sz w:val="18"/>
                <w:szCs w:val="18"/>
              </w:rPr>
            </w:pPr>
            <w:r w:rsidRPr="00626AC6">
              <w:rPr>
                <w:rFonts w:ascii="Tahoma" w:hAnsi="Tahoma" w:cs="Tahoma"/>
                <w:sz w:val="18"/>
                <w:szCs w:val="18"/>
              </w:rPr>
              <w:t>Specialist psychology advice to develop local pathways and support infrastructure as a first step towards national roll out (further funding likely to be required to complete roll out beyond year 2)</w:t>
            </w:r>
          </w:p>
          <w:p w14:paraId="61C4BB64" w14:textId="77777777" w:rsidR="000D1A3C" w:rsidRDefault="000D1A3C" w:rsidP="00DE129D">
            <w:pPr>
              <w:rPr>
                <w:rFonts w:ascii="Tahoma" w:hAnsi="Tahoma" w:cs="Tahoma"/>
                <w:sz w:val="18"/>
                <w:szCs w:val="18"/>
              </w:rPr>
            </w:pPr>
            <w:r w:rsidRPr="00626AC6">
              <w:rPr>
                <w:rFonts w:ascii="Tahoma" w:hAnsi="Tahoma" w:cs="Tahoma"/>
                <w:b/>
                <w:sz w:val="18"/>
                <w:szCs w:val="18"/>
              </w:rPr>
              <w:t>Duration</w:t>
            </w:r>
            <w:r w:rsidRPr="00626AC6">
              <w:rPr>
                <w:rFonts w:ascii="Tahoma" w:hAnsi="Tahoma" w:cs="Tahoma"/>
                <w:sz w:val="18"/>
                <w:szCs w:val="18"/>
              </w:rPr>
              <w:t>:</w:t>
            </w:r>
          </w:p>
          <w:p w14:paraId="5355C59E" w14:textId="77777777" w:rsidR="000D1A3C" w:rsidRPr="00626AC6" w:rsidRDefault="000D1A3C" w:rsidP="00DE129D">
            <w:pPr>
              <w:rPr>
                <w:rFonts w:ascii="Tahoma" w:hAnsi="Tahoma" w:cs="Tahoma"/>
                <w:sz w:val="20"/>
                <w:szCs w:val="20"/>
              </w:rPr>
            </w:pPr>
            <w:r w:rsidRPr="00626AC6">
              <w:rPr>
                <w:rFonts w:ascii="Tahoma" w:hAnsi="Tahoma" w:cs="Tahoma"/>
                <w:sz w:val="18"/>
                <w:szCs w:val="18"/>
              </w:rPr>
              <w:t>2 years, November 2018 – October 2020.</w:t>
            </w:r>
          </w:p>
        </w:tc>
      </w:tr>
    </w:tbl>
    <w:p w14:paraId="1E7895FB" w14:textId="77777777" w:rsidR="000D1A3C" w:rsidRDefault="000D1A3C" w:rsidP="000D1A3C">
      <w:pPr>
        <w:rPr>
          <w:rFonts w:cs="Arial"/>
          <w:sz w:val="22"/>
          <w:szCs w:val="22"/>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8"/>
      </w:tblGrid>
      <w:tr w:rsidR="000D1A3C" w:rsidRPr="00E421E6" w14:paraId="1653A005" w14:textId="77777777" w:rsidTr="00DE129D">
        <w:trPr>
          <w:cantSplit/>
          <w:trHeight w:val="397"/>
        </w:trPr>
        <w:tc>
          <w:tcPr>
            <w:tcW w:w="9468" w:type="dxa"/>
            <w:tcBorders>
              <w:top w:val="single" w:sz="4" w:space="0" w:color="auto"/>
              <w:left w:val="single" w:sz="4" w:space="0" w:color="auto"/>
              <w:bottom w:val="single" w:sz="4" w:space="0" w:color="auto"/>
              <w:right w:val="single" w:sz="4" w:space="0" w:color="auto"/>
            </w:tcBorders>
            <w:shd w:val="clear" w:color="auto" w:fill="F2F2F2"/>
            <w:vAlign w:val="center"/>
          </w:tcPr>
          <w:p w14:paraId="131E8EA9" w14:textId="77777777" w:rsidR="000D1A3C" w:rsidRPr="00E421E6" w:rsidRDefault="000D1A3C" w:rsidP="00DE129D">
            <w:pPr>
              <w:rPr>
                <w:rFonts w:cs="Arial"/>
                <w:b/>
                <w:sz w:val="22"/>
                <w:szCs w:val="22"/>
              </w:rPr>
            </w:pPr>
            <w:r>
              <w:rPr>
                <w:rFonts w:cs="Arial"/>
                <w:sz w:val="22"/>
                <w:szCs w:val="22"/>
              </w:rPr>
              <w:br w:type="page"/>
            </w:r>
            <w:r>
              <w:rPr>
                <w:rFonts w:cs="Arial"/>
                <w:b/>
                <w:sz w:val="22"/>
                <w:szCs w:val="22"/>
              </w:rPr>
              <w:t>How will your project add value?</w:t>
            </w:r>
          </w:p>
        </w:tc>
      </w:tr>
      <w:tr w:rsidR="000D1A3C" w:rsidRPr="00626AC6" w14:paraId="4C155DCC" w14:textId="77777777" w:rsidTr="00DE129D">
        <w:trPr>
          <w:cantSplit/>
        </w:trPr>
        <w:tc>
          <w:tcPr>
            <w:tcW w:w="9468" w:type="dxa"/>
            <w:tcBorders>
              <w:top w:val="single" w:sz="4" w:space="0" w:color="auto"/>
              <w:left w:val="single" w:sz="4" w:space="0" w:color="auto"/>
              <w:bottom w:val="single" w:sz="4" w:space="0" w:color="auto"/>
              <w:right w:val="single" w:sz="4" w:space="0" w:color="auto"/>
            </w:tcBorders>
          </w:tcPr>
          <w:p w14:paraId="212EA341" w14:textId="77777777" w:rsidR="000D1A3C" w:rsidRPr="00626AC6" w:rsidRDefault="000D1A3C" w:rsidP="00DE129D">
            <w:pPr>
              <w:rPr>
                <w:rFonts w:ascii="Tahoma" w:hAnsi="Tahoma" w:cs="Tahoma"/>
                <w:sz w:val="18"/>
                <w:szCs w:val="18"/>
              </w:rPr>
            </w:pPr>
            <w:r w:rsidRPr="00626AC6">
              <w:rPr>
                <w:rFonts w:ascii="Tahoma" w:hAnsi="Tahoma" w:cs="Tahoma"/>
                <w:sz w:val="18"/>
                <w:szCs w:val="18"/>
              </w:rPr>
              <w:t>The project will add value by:</w:t>
            </w:r>
          </w:p>
          <w:p w14:paraId="1539BA60" w14:textId="77777777" w:rsidR="000D1A3C" w:rsidRPr="00626AC6" w:rsidRDefault="000D1A3C" w:rsidP="00DE129D">
            <w:pPr>
              <w:rPr>
                <w:rFonts w:ascii="Tahoma" w:hAnsi="Tahoma" w:cs="Tahoma"/>
                <w:b/>
                <w:sz w:val="18"/>
                <w:szCs w:val="18"/>
              </w:rPr>
            </w:pPr>
            <w:r w:rsidRPr="00626AC6">
              <w:rPr>
                <w:rFonts w:ascii="Tahoma" w:hAnsi="Tahoma" w:cs="Tahoma"/>
                <w:b/>
                <w:sz w:val="18"/>
                <w:szCs w:val="18"/>
              </w:rPr>
              <w:t>Allocative</w:t>
            </w:r>
          </w:p>
          <w:p w14:paraId="62AFAC78" w14:textId="77777777" w:rsidR="000D1A3C" w:rsidRPr="00626AC6" w:rsidRDefault="000D1A3C" w:rsidP="00DE129D">
            <w:pPr>
              <w:numPr>
                <w:ilvl w:val="0"/>
                <w:numId w:val="22"/>
              </w:numPr>
              <w:tabs>
                <w:tab w:val="clear" w:pos="720"/>
                <w:tab w:val="left" w:pos="284"/>
              </w:tabs>
              <w:ind w:left="284" w:hanging="284"/>
              <w:rPr>
                <w:rFonts w:ascii="Tahoma" w:hAnsi="Tahoma" w:cs="Tahoma"/>
                <w:sz w:val="18"/>
                <w:szCs w:val="18"/>
              </w:rPr>
            </w:pPr>
            <w:r w:rsidRPr="00626AC6">
              <w:rPr>
                <w:rFonts w:ascii="Tahoma" w:hAnsi="Tahoma" w:cs="Tahoma"/>
                <w:sz w:val="18"/>
                <w:szCs w:val="18"/>
              </w:rPr>
              <w:t>Maximising use of existing resources in each locality (e.g. specialist epilepsy nursing, third sector services) by targeting them efficiently (see attachment for evidence from NHS Lothian pilot).</w:t>
            </w:r>
          </w:p>
          <w:p w14:paraId="08786F42" w14:textId="77777777" w:rsidR="000D1A3C" w:rsidRPr="00626AC6" w:rsidRDefault="000D1A3C" w:rsidP="00DE129D">
            <w:pPr>
              <w:numPr>
                <w:ilvl w:val="0"/>
                <w:numId w:val="22"/>
              </w:numPr>
              <w:tabs>
                <w:tab w:val="clear" w:pos="720"/>
                <w:tab w:val="left" w:pos="284"/>
              </w:tabs>
              <w:ind w:left="284" w:hanging="284"/>
              <w:rPr>
                <w:rFonts w:ascii="Tahoma" w:hAnsi="Tahoma" w:cs="Tahoma"/>
                <w:sz w:val="18"/>
                <w:szCs w:val="18"/>
              </w:rPr>
            </w:pPr>
            <w:r w:rsidRPr="00626AC6">
              <w:rPr>
                <w:rFonts w:ascii="Tahoma" w:hAnsi="Tahoma" w:cs="Tahoma"/>
                <w:sz w:val="18"/>
                <w:szCs w:val="18"/>
              </w:rPr>
              <w:t>Allowing mental health issues to be identified and addressed earlier, minimising the future impact on Child and Adolescent Mental Health Services (CAMHS), which are already very stretched.</w:t>
            </w:r>
          </w:p>
          <w:p w14:paraId="0F50ED87" w14:textId="77777777" w:rsidR="000D1A3C" w:rsidRPr="00626AC6" w:rsidRDefault="000D1A3C" w:rsidP="00DE129D">
            <w:pPr>
              <w:rPr>
                <w:rFonts w:ascii="Tahoma" w:hAnsi="Tahoma" w:cs="Tahoma"/>
                <w:b/>
                <w:sz w:val="18"/>
                <w:szCs w:val="18"/>
              </w:rPr>
            </w:pPr>
            <w:r w:rsidRPr="00626AC6">
              <w:rPr>
                <w:rFonts w:ascii="Tahoma" w:hAnsi="Tahoma" w:cs="Tahoma"/>
                <w:b/>
                <w:sz w:val="18"/>
                <w:szCs w:val="18"/>
              </w:rPr>
              <w:t xml:space="preserve">Personal </w:t>
            </w:r>
          </w:p>
          <w:p w14:paraId="2EB51083" w14:textId="77777777" w:rsidR="000D1A3C" w:rsidRPr="00626AC6" w:rsidRDefault="000D1A3C" w:rsidP="00DE129D">
            <w:pPr>
              <w:numPr>
                <w:ilvl w:val="0"/>
                <w:numId w:val="22"/>
              </w:numPr>
              <w:tabs>
                <w:tab w:val="clear" w:pos="720"/>
                <w:tab w:val="left" w:pos="284"/>
              </w:tabs>
              <w:ind w:left="284" w:hanging="284"/>
              <w:rPr>
                <w:rFonts w:ascii="Tahoma" w:hAnsi="Tahoma" w:cs="Tahoma"/>
                <w:sz w:val="18"/>
                <w:szCs w:val="18"/>
              </w:rPr>
            </w:pPr>
            <w:r w:rsidRPr="00626AC6">
              <w:rPr>
                <w:rFonts w:ascii="Tahoma" w:hAnsi="Tahoma" w:cs="Tahoma"/>
                <w:sz w:val="18"/>
                <w:szCs w:val="18"/>
              </w:rPr>
              <w:t>Providing access to appropriate early interventions for CYPwE with previously unknown/unmet need.</w:t>
            </w:r>
          </w:p>
          <w:p w14:paraId="73473B77" w14:textId="77777777" w:rsidR="000D1A3C" w:rsidRPr="00626AC6" w:rsidRDefault="000D1A3C" w:rsidP="00DE129D">
            <w:pPr>
              <w:numPr>
                <w:ilvl w:val="0"/>
                <w:numId w:val="22"/>
              </w:numPr>
              <w:tabs>
                <w:tab w:val="clear" w:pos="720"/>
                <w:tab w:val="left" w:pos="284"/>
              </w:tabs>
              <w:ind w:left="284" w:hanging="284"/>
              <w:rPr>
                <w:rFonts w:ascii="Tahoma" w:hAnsi="Tahoma" w:cs="Tahoma"/>
                <w:sz w:val="18"/>
                <w:szCs w:val="18"/>
              </w:rPr>
            </w:pPr>
            <w:r w:rsidRPr="00626AC6">
              <w:rPr>
                <w:rFonts w:ascii="Tahoma" w:hAnsi="Tahoma" w:cs="Tahoma"/>
                <w:sz w:val="18"/>
                <w:szCs w:val="18"/>
              </w:rPr>
              <w:t>Improving long term outcomes for CYPwE by reducing social, emotional, behavioural and learning difficulties due to earlier identification of difficulties and early intervention and prevention.</w:t>
            </w:r>
          </w:p>
          <w:p w14:paraId="0EC1482F" w14:textId="77777777" w:rsidR="000D1A3C" w:rsidRPr="00626AC6" w:rsidRDefault="000D1A3C" w:rsidP="00DE129D">
            <w:pPr>
              <w:tabs>
                <w:tab w:val="clear" w:pos="720"/>
                <w:tab w:val="clear" w:pos="1440"/>
                <w:tab w:val="clear" w:pos="2160"/>
                <w:tab w:val="clear" w:pos="2880"/>
              </w:tabs>
              <w:rPr>
                <w:rFonts w:ascii="Tahoma" w:hAnsi="Tahoma" w:cs="Tahoma"/>
                <w:b/>
                <w:sz w:val="18"/>
                <w:szCs w:val="18"/>
              </w:rPr>
            </w:pPr>
            <w:r w:rsidRPr="00626AC6">
              <w:rPr>
                <w:rFonts w:ascii="Tahoma" w:hAnsi="Tahoma" w:cs="Tahoma"/>
                <w:b/>
                <w:sz w:val="18"/>
                <w:szCs w:val="18"/>
              </w:rPr>
              <w:t xml:space="preserve">Technical </w:t>
            </w:r>
          </w:p>
          <w:p w14:paraId="27FAE19B" w14:textId="77777777" w:rsidR="000D1A3C" w:rsidRPr="00626AC6" w:rsidRDefault="000D1A3C" w:rsidP="00DE129D">
            <w:pPr>
              <w:numPr>
                <w:ilvl w:val="0"/>
                <w:numId w:val="22"/>
              </w:numPr>
              <w:tabs>
                <w:tab w:val="clear" w:pos="720"/>
                <w:tab w:val="left" w:pos="284"/>
              </w:tabs>
              <w:ind w:left="284" w:hanging="284"/>
              <w:rPr>
                <w:rFonts w:ascii="Tahoma" w:hAnsi="Tahoma" w:cs="Tahoma"/>
                <w:sz w:val="18"/>
                <w:szCs w:val="18"/>
              </w:rPr>
            </w:pPr>
            <w:r w:rsidRPr="00626AC6">
              <w:rPr>
                <w:rFonts w:ascii="Tahoma" w:hAnsi="Tahoma" w:cs="Tahoma"/>
                <w:sz w:val="18"/>
                <w:szCs w:val="18"/>
              </w:rPr>
              <w:t>Providing a novel mechanism for risk assessing and stratifying the currently unmet mental health needs of an estimated 3,500 CYPwE in Scotland.</w:t>
            </w:r>
          </w:p>
          <w:p w14:paraId="5EADC96E" w14:textId="77777777" w:rsidR="000D1A3C" w:rsidRPr="00626AC6" w:rsidRDefault="000D1A3C" w:rsidP="00DE129D">
            <w:pPr>
              <w:numPr>
                <w:ilvl w:val="0"/>
                <w:numId w:val="22"/>
              </w:numPr>
              <w:tabs>
                <w:tab w:val="clear" w:pos="720"/>
                <w:tab w:val="left" w:pos="284"/>
              </w:tabs>
              <w:ind w:left="284" w:hanging="284"/>
              <w:rPr>
                <w:rFonts w:cs="Arial"/>
                <w:sz w:val="18"/>
                <w:szCs w:val="18"/>
              </w:rPr>
            </w:pPr>
            <w:r w:rsidRPr="00626AC6">
              <w:rPr>
                <w:rFonts w:ascii="Tahoma" w:hAnsi="Tahoma" w:cs="Tahoma"/>
                <w:sz w:val="18"/>
                <w:szCs w:val="18"/>
              </w:rPr>
              <w:t>Enabling paediatric epilepsy services to routinely screen for mental health needs in their clinic population without costly investment in the psychology workforce. This approach also offers better accessibility and reduced need for patient travel / additional clinic appointments.</w:t>
            </w:r>
            <w:r w:rsidRPr="00626AC6">
              <w:rPr>
                <w:rFonts w:cs="Arial"/>
                <w:sz w:val="18"/>
                <w:szCs w:val="18"/>
              </w:rPr>
              <w:t xml:space="preserve"> </w:t>
            </w:r>
          </w:p>
        </w:tc>
      </w:tr>
    </w:tbl>
    <w:p w14:paraId="6ABC36F8" w14:textId="77777777" w:rsidR="000D1A3C" w:rsidRDefault="000D1A3C" w:rsidP="000D1A3C">
      <w:pPr>
        <w:rPr>
          <w:rFonts w:cs="Arial"/>
          <w:sz w:val="18"/>
          <w:szCs w:val="18"/>
        </w:rPr>
      </w:pPr>
    </w:p>
    <w:p w14:paraId="5195BC75" w14:textId="77777777" w:rsidR="00220589" w:rsidRDefault="00220589" w:rsidP="000D1A3C">
      <w:pPr>
        <w:rPr>
          <w:rFonts w:cs="Arial"/>
          <w:sz w:val="18"/>
          <w:szCs w:val="18"/>
        </w:rPr>
      </w:pPr>
    </w:p>
    <w:p w14:paraId="786BB1B6" w14:textId="77777777" w:rsidR="00220589" w:rsidRDefault="00220589" w:rsidP="000D1A3C">
      <w:pPr>
        <w:rPr>
          <w:rFonts w:cs="Arial"/>
          <w:sz w:val="18"/>
          <w:szCs w:val="18"/>
        </w:rPr>
      </w:pPr>
    </w:p>
    <w:p w14:paraId="568D91D2" w14:textId="77777777" w:rsidR="00220589" w:rsidRPr="00626AC6" w:rsidRDefault="00220589" w:rsidP="000D1A3C">
      <w:pPr>
        <w:rPr>
          <w:rFonts w:cs="Arial"/>
          <w:sz w:val="18"/>
          <w:szCs w:val="1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4"/>
      </w:tblGrid>
      <w:tr w:rsidR="000D1A3C" w:rsidRPr="00626AC6" w14:paraId="37715C51" w14:textId="77777777" w:rsidTr="00DE129D">
        <w:trPr>
          <w:trHeight w:val="397"/>
        </w:trPr>
        <w:tc>
          <w:tcPr>
            <w:tcW w:w="9464" w:type="dxa"/>
            <w:tcBorders>
              <w:top w:val="single" w:sz="4" w:space="0" w:color="auto"/>
              <w:left w:val="single" w:sz="4" w:space="0" w:color="auto"/>
              <w:bottom w:val="single" w:sz="4" w:space="0" w:color="auto"/>
              <w:right w:val="single" w:sz="4" w:space="0" w:color="auto"/>
            </w:tcBorders>
            <w:shd w:val="clear" w:color="auto" w:fill="F2F2F2"/>
            <w:vAlign w:val="center"/>
          </w:tcPr>
          <w:p w14:paraId="10200520" w14:textId="77777777" w:rsidR="000D1A3C" w:rsidRPr="00626AC6" w:rsidRDefault="000D1A3C" w:rsidP="00DE129D">
            <w:pPr>
              <w:rPr>
                <w:rFonts w:cs="Arial"/>
                <w:b/>
                <w:sz w:val="22"/>
                <w:szCs w:val="22"/>
              </w:rPr>
            </w:pPr>
            <w:r w:rsidRPr="00626AC6">
              <w:rPr>
                <w:rFonts w:cs="Arial"/>
                <w:b/>
                <w:sz w:val="22"/>
                <w:szCs w:val="22"/>
              </w:rPr>
              <w:t>How will you measure success?</w:t>
            </w:r>
          </w:p>
        </w:tc>
      </w:tr>
      <w:tr w:rsidR="000D1A3C" w:rsidRPr="00626AC6" w14:paraId="1E5FDC71" w14:textId="77777777" w:rsidTr="00DE129D">
        <w:trPr>
          <w:trHeight w:val="1206"/>
        </w:trPr>
        <w:tc>
          <w:tcPr>
            <w:tcW w:w="9464" w:type="dxa"/>
            <w:tcBorders>
              <w:top w:val="single" w:sz="4" w:space="0" w:color="auto"/>
              <w:left w:val="single" w:sz="4" w:space="0" w:color="auto"/>
              <w:bottom w:val="single" w:sz="4" w:space="0" w:color="auto"/>
              <w:right w:val="single" w:sz="4" w:space="0" w:color="auto"/>
            </w:tcBorders>
          </w:tcPr>
          <w:p w14:paraId="12EF520A" w14:textId="77777777" w:rsidR="000D1A3C" w:rsidRDefault="000D1A3C" w:rsidP="00DE129D">
            <w:pPr>
              <w:rPr>
                <w:rFonts w:ascii="Tahoma" w:hAnsi="Tahoma" w:cs="Tahoma"/>
                <w:sz w:val="18"/>
                <w:szCs w:val="18"/>
              </w:rPr>
            </w:pPr>
            <w:r w:rsidRPr="00626AC6">
              <w:rPr>
                <w:rFonts w:ascii="Tahoma" w:hAnsi="Tahoma" w:cs="Tahoma"/>
                <w:b/>
                <w:sz w:val="18"/>
                <w:szCs w:val="18"/>
              </w:rPr>
              <w:t>Year 1</w:t>
            </w:r>
            <w:r w:rsidRPr="00626AC6">
              <w:rPr>
                <w:rFonts w:ascii="Tahoma" w:hAnsi="Tahoma" w:cs="Tahoma"/>
                <w:sz w:val="18"/>
                <w:szCs w:val="18"/>
              </w:rPr>
              <w:t xml:space="preserve">: </w:t>
            </w:r>
          </w:p>
          <w:p w14:paraId="022B0F78" w14:textId="77777777" w:rsidR="000D1A3C" w:rsidRPr="00626AC6" w:rsidRDefault="000D1A3C" w:rsidP="00DE129D">
            <w:pPr>
              <w:rPr>
                <w:rFonts w:ascii="Tahoma" w:hAnsi="Tahoma" w:cs="Tahoma"/>
                <w:sz w:val="18"/>
                <w:szCs w:val="18"/>
              </w:rPr>
            </w:pPr>
            <w:r w:rsidRPr="00626AC6">
              <w:rPr>
                <w:rFonts w:ascii="Tahoma" w:hAnsi="Tahoma" w:cs="Tahoma"/>
                <w:b/>
                <w:sz w:val="18"/>
                <w:szCs w:val="18"/>
              </w:rPr>
              <w:t>Allocative:</w:t>
            </w:r>
            <w:r w:rsidRPr="00626AC6">
              <w:rPr>
                <w:rFonts w:ascii="Tahoma" w:hAnsi="Tahoma" w:cs="Tahoma"/>
                <w:sz w:val="18"/>
                <w:szCs w:val="18"/>
              </w:rPr>
              <w:t xml:space="preserve"> Increase in numbers of CYPwE accessing ratified 3</w:t>
            </w:r>
            <w:r w:rsidRPr="00626AC6">
              <w:rPr>
                <w:rFonts w:ascii="Tahoma" w:hAnsi="Tahoma" w:cs="Tahoma"/>
                <w:sz w:val="18"/>
                <w:szCs w:val="18"/>
                <w:vertAlign w:val="superscript"/>
              </w:rPr>
              <w:t>rd</w:t>
            </w:r>
            <w:r w:rsidRPr="00626AC6">
              <w:rPr>
                <w:rFonts w:ascii="Tahoma" w:hAnsi="Tahoma" w:cs="Tahoma"/>
                <w:sz w:val="18"/>
                <w:szCs w:val="18"/>
              </w:rPr>
              <w:t xml:space="preserve"> sector resources (reflecting increase in local capacity); Reduction in</w:t>
            </w:r>
            <w:r w:rsidRPr="00626AC6">
              <w:rPr>
                <w:rFonts w:ascii="Tahoma" w:hAnsi="Tahoma" w:cs="Tahoma"/>
                <w:color w:val="FF0000"/>
                <w:sz w:val="18"/>
                <w:szCs w:val="18"/>
              </w:rPr>
              <w:t xml:space="preserve"> </w:t>
            </w:r>
            <w:r w:rsidRPr="00626AC6">
              <w:rPr>
                <w:rFonts w:ascii="Tahoma" w:hAnsi="Tahoma" w:cs="Tahoma"/>
                <w:sz w:val="18"/>
                <w:szCs w:val="18"/>
              </w:rPr>
              <w:t>numbers of CAMHS referrals for CYPwE (relative to historic rates obtained retrospectively)</w:t>
            </w:r>
          </w:p>
          <w:p w14:paraId="48FD2D29" w14:textId="77777777" w:rsidR="000D1A3C" w:rsidRPr="00626AC6" w:rsidRDefault="000D1A3C" w:rsidP="00DE129D">
            <w:pPr>
              <w:rPr>
                <w:rFonts w:ascii="Tahoma" w:hAnsi="Tahoma" w:cs="Tahoma"/>
                <w:sz w:val="18"/>
                <w:szCs w:val="18"/>
              </w:rPr>
            </w:pPr>
            <w:r w:rsidRPr="00626AC6">
              <w:rPr>
                <w:rFonts w:ascii="Tahoma" w:hAnsi="Tahoma" w:cs="Tahoma"/>
                <w:b/>
                <w:sz w:val="18"/>
                <w:szCs w:val="18"/>
              </w:rPr>
              <w:t>Personal</w:t>
            </w:r>
            <w:r w:rsidRPr="00626AC6">
              <w:rPr>
                <w:rFonts w:ascii="Tahoma" w:hAnsi="Tahoma" w:cs="Tahoma"/>
                <w:sz w:val="18"/>
                <w:szCs w:val="18"/>
              </w:rPr>
              <w:t>: Qualitative measures of patient experience (of screening and intervention) e.g. increase in self esteem; coping; self-management; learning; engagement in social/leisure activities</w:t>
            </w:r>
          </w:p>
          <w:p w14:paraId="33BA4B13" w14:textId="77777777" w:rsidR="000D1A3C" w:rsidRPr="00626AC6" w:rsidRDefault="000D1A3C" w:rsidP="00DE129D">
            <w:pPr>
              <w:rPr>
                <w:rFonts w:ascii="Tahoma" w:hAnsi="Tahoma" w:cs="Tahoma"/>
                <w:sz w:val="18"/>
                <w:szCs w:val="18"/>
              </w:rPr>
            </w:pPr>
            <w:r w:rsidRPr="00626AC6">
              <w:rPr>
                <w:rFonts w:ascii="Tahoma" w:hAnsi="Tahoma" w:cs="Tahoma"/>
                <w:b/>
                <w:sz w:val="18"/>
                <w:szCs w:val="18"/>
              </w:rPr>
              <w:t xml:space="preserve">Technical: </w:t>
            </w:r>
            <w:r w:rsidRPr="00626AC6">
              <w:rPr>
                <w:rFonts w:ascii="Tahoma" w:hAnsi="Tahoma" w:cs="Tahoma"/>
                <w:sz w:val="18"/>
                <w:szCs w:val="18"/>
              </w:rPr>
              <w:t>Increase in percentage of eligible CYPwE screened and accessing pathway; clinician experience measures – e.g. increased confidence in recognising psychosocial difficulties and knowledge of appropriate intervention/referral pathways</w:t>
            </w:r>
          </w:p>
          <w:p w14:paraId="0CDEE5D5" w14:textId="77777777" w:rsidR="000D1A3C" w:rsidRDefault="000D1A3C" w:rsidP="00DE129D">
            <w:pPr>
              <w:rPr>
                <w:rFonts w:ascii="Tahoma" w:hAnsi="Tahoma" w:cs="Tahoma"/>
                <w:sz w:val="18"/>
                <w:szCs w:val="18"/>
              </w:rPr>
            </w:pPr>
            <w:r w:rsidRPr="00626AC6">
              <w:rPr>
                <w:rFonts w:ascii="Tahoma" w:hAnsi="Tahoma" w:cs="Tahoma"/>
                <w:b/>
                <w:sz w:val="18"/>
                <w:szCs w:val="18"/>
              </w:rPr>
              <w:t>Year 2</w:t>
            </w:r>
            <w:r w:rsidRPr="00626AC6">
              <w:rPr>
                <w:rFonts w:ascii="Tahoma" w:hAnsi="Tahoma" w:cs="Tahoma"/>
                <w:sz w:val="18"/>
                <w:szCs w:val="18"/>
              </w:rPr>
              <w:t xml:space="preserve">: Similar measures to year 1 to be used in first phase of a national roll out. </w:t>
            </w:r>
          </w:p>
          <w:p w14:paraId="5E23CC42" w14:textId="77777777" w:rsidR="000D1A3C" w:rsidRPr="00626AC6" w:rsidRDefault="000D1A3C" w:rsidP="00DE129D">
            <w:pPr>
              <w:rPr>
                <w:rFonts w:cs="Arial"/>
                <w:sz w:val="18"/>
                <w:szCs w:val="18"/>
              </w:rPr>
            </w:pPr>
            <w:r>
              <w:rPr>
                <w:rFonts w:ascii="Tahoma" w:hAnsi="Tahoma" w:cs="Tahoma"/>
                <w:sz w:val="18"/>
                <w:szCs w:val="18"/>
              </w:rPr>
              <w:t>L</w:t>
            </w:r>
            <w:r w:rsidRPr="00626AC6">
              <w:rPr>
                <w:rFonts w:ascii="Tahoma" w:hAnsi="Tahoma" w:cs="Tahoma"/>
                <w:sz w:val="18"/>
                <w:szCs w:val="18"/>
              </w:rPr>
              <w:t xml:space="preserve">onger </w:t>
            </w:r>
            <w:r>
              <w:rPr>
                <w:rFonts w:ascii="Tahoma" w:hAnsi="Tahoma" w:cs="Tahoma"/>
                <w:sz w:val="18"/>
                <w:szCs w:val="18"/>
              </w:rPr>
              <w:t>term</w:t>
            </w:r>
            <w:r w:rsidRPr="00626AC6">
              <w:rPr>
                <w:rFonts w:ascii="Tahoma" w:hAnsi="Tahoma" w:cs="Tahoma"/>
                <w:sz w:val="18"/>
                <w:szCs w:val="18"/>
              </w:rPr>
              <w:t xml:space="preserve">, we would hope to measure a reduction in demand on epilepsy nursing and CAMHS. Qualtitative measures and direct measures of individual functioning e.g. engagement in social activities, increased independence, are likely to be most effective in evaluating personal value. Quantitative measures are less likely to capture change over a two year period and across such a diverse range of difficulties. </w:t>
            </w:r>
            <w:r>
              <w:rPr>
                <w:rFonts w:ascii="Tahoma" w:hAnsi="Tahoma" w:cs="Tahoma"/>
                <w:sz w:val="18"/>
                <w:szCs w:val="18"/>
              </w:rPr>
              <w:t>L</w:t>
            </w:r>
            <w:r w:rsidRPr="00626AC6">
              <w:rPr>
                <w:rFonts w:ascii="Tahoma" w:hAnsi="Tahoma" w:cs="Tahoma"/>
                <w:sz w:val="18"/>
                <w:szCs w:val="18"/>
              </w:rPr>
              <w:t xml:space="preserve">onger </w:t>
            </w:r>
            <w:r>
              <w:rPr>
                <w:rFonts w:ascii="Tahoma" w:hAnsi="Tahoma" w:cs="Tahoma"/>
                <w:sz w:val="18"/>
                <w:szCs w:val="18"/>
              </w:rPr>
              <w:t>term</w:t>
            </w:r>
            <w:r w:rsidRPr="00626AC6">
              <w:rPr>
                <w:rFonts w:ascii="Tahoma" w:hAnsi="Tahoma" w:cs="Tahoma"/>
                <w:sz w:val="18"/>
                <w:szCs w:val="18"/>
              </w:rPr>
              <w:t>, it may be possible to measure improvement in schools’ understanding of difficulties associated with epilepsy.</w:t>
            </w:r>
            <w:r w:rsidRPr="00626AC6">
              <w:rPr>
                <w:rFonts w:cs="Arial"/>
                <w:sz w:val="18"/>
                <w:szCs w:val="18"/>
              </w:rPr>
              <w:t xml:space="preserve"> </w:t>
            </w:r>
          </w:p>
        </w:tc>
      </w:tr>
    </w:tbl>
    <w:p w14:paraId="5E989412" w14:textId="77777777" w:rsidR="000D1A3C" w:rsidRPr="00626AC6" w:rsidRDefault="000D1A3C" w:rsidP="000D1A3C">
      <w:pPr>
        <w:rPr>
          <w:rFonts w:cs="Arial"/>
          <w:sz w:val="18"/>
          <w:szCs w:val="18"/>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8"/>
      </w:tblGrid>
      <w:tr w:rsidR="000D1A3C" w:rsidRPr="00626AC6" w14:paraId="16E9BBC8" w14:textId="77777777" w:rsidTr="00DE129D">
        <w:trPr>
          <w:trHeight w:val="397"/>
        </w:trPr>
        <w:tc>
          <w:tcPr>
            <w:tcW w:w="9468" w:type="dxa"/>
            <w:tcBorders>
              <w:top w:val="single" w:sz="4" w:space="0" w:color="auto"/>
              <w:left w:val="single" w:sz="4" w:space="0" w:color="auto"/>
              <w:bottom w:val="single" w:sz="4" w:space="0" w:color="auto"/>
              <w:right w:val="single" w:sz="4" w:space="0" w:color="auto"/>
            </w:tcBorders>
            <w:shd w:val="clear" w:color="auto" w:fill="F2F2F2"/>
            <w:vAlign w:val="center"/>
          </w:tcPr>
          <w:p w14:paraId="1E755926" w14:textId="77777777" w:rsidR="000D1A3C" w:rsidRPr="00626AC6" w:rsidRDefault="000D1A3C" w:rsidP="00DE129D">
            <w:pPr>
              <w:rPr>
                <w:rFonts w:cs="Arial"/>
                <w:b/>
                <w:sz w:val="22"/>
                <w:szCs w:val="22"/>
              </w:rPr>
            </w:pPr>
            <w:r w:rsidRPr="00626AC6">
              <w:rPr>
                <w:rFonts w:cs="Arial"/>
                <w:b/>
                <w:sz w:val="22"/>
                <w:szCs w:val="22"/>
              </w:rPr>
              <w:t>National Applicability</w:t>
            </w:r>
          </w:p>
        </w:tc>
      </w:tr>
      <w:tr w:rsidR="000D1A3C" w:rsidRPr="00626AC6" w14:paraId="63173D37" w14:textId="77777777" w:rsidTr="00DE129D">
        <w:tc>
          <w:tcPr>
            <w:tcW w:w="9468" w:type="dxa"/>
            <w:tcBorders>
              <w:top w:val="single" w:sz="4" w:space="0" w:color="auto"/>
              <w:left w:val="single" w:sz="4" w:space="0" w:color="auto"/>
              <w:bottom w:val="single" w:sz="4" w:space="0" w:color="auto"/>
              <w:right w:val="single" w:sz="4" w:space="0" w:color="auto"/>
            </w:tcBorders>
          </w:tcPr>
          <w:p w14:paraId="1FD5AB3E" w14:textId="77777777" w:rsidR="000D1A3C" w:rsidRPr="00626AC6" w:rsidRDefault="000D1A3C" w:rsidP="00DE129D">
            <w:pPr>
              <w:rPr>
                <w:rFonts w:ascii="Tahoma" w:hAnsi="Tahoma" w:cs="Tahoma"/>
                <w:sz w:val="18"/>
                <w:szCs w:val="18"/>
              </w:rPr>
            </w:pPr>
            <w:r w:rsidRPr="00626AC6">
              <w:rPr>
                <w:rFonts w:ascii="Tahoma" w:hAnsi="Tahoma" w:cs="Tahoma"/>
                <w:sz w:val="18"/>
                <w:szCs w:val="18"/>
              </w:rPr>
              <w:t xml:space="preserve">Through the coordination provided by SPEN, paediatric epilepsy services in Scotland deliver highly standardised care across the country. The PAVES approach could thus be rolled out nation-wide with minimal local adjustments being required, mainly in relation to local pathways for providing stepped care support to CYPwE. Moreover, the </w:t>
            </w:r>
            <w:r>
              <w:rPr>
                <w:rFonts w:ascii="Tahoma" w:hAnsi="Tahoma" w:cs="Tahoma"/>
                <w:sz w:val="18"/>
                <w:szCs w:val="18"/>
              </w:rPr>
              <w:t xml:space="preserve">PAVES </w:t>
            </w:r>
            <w:r w:rsidRPr="00626AC6">
              <w:rPr>
                <w:rFonts w:ascii="Tahoma" w:hAnsi="Tahoma" w:cs="Tahoma"/>
                <w:sz w:val="18"/>
                <w:szCs w:val="18"/>
              </w:rPr>
              <w:t>approach is built on the SDQ, which is a widely used non epilepsy</w:t>
            </w:r>
            <w:r>
              <w:rPr>
                <w:rFonts w:ascii="Tahoma" w:hAnsi="Tahoma" w:cs="Tahoma"/>
                <w:sz w:val="18"/>
                <w:szCs w:val="18"/>
              </w:rPr>
              <w:t xml:space="preserve"> </w:t>
            </w:r>
            <w:r w:rsidRPr="00626AC6">
              <w:rPr>
                <w:rFonts w:ascii="Tahoma" w:hAnsi="Tahoma" w:cs="Tahoma"/>
                <w:sz w:val="18"/>
                <w:szCs w:val="18"/>
              </w:rPr>
              <w:t xml:space="preserve">specific validated questionnaire. Although some interventions used in PAVES are epilepsy specific, the approach as a whole </w:t>
            </w:r>
            <w:r>
              <w:rPr>
                <w:rFonts w:ascii="Tahoma" w:hAnsi="Tahoma" w:cs="Tahoma"/>
                <w:sz w:val="18"/>
                <w:szCs w:val="18"/>
              </w:rPr>
              <w:t>is</w:t>
            </w:r>
            <w:r w:rsidRPr="00626AC6">
              <w:rPr>
                <w:rFonts w:ascii="Tahoma" w:hAnsi="Tahoma" w:cs="Tahoma"/>
                <w:sz w:val="18"/>
                <w:szCs w:val="18"/>
              </w:rPr>
              <w:t xml:space="preserve"> transferrable to other populations. </w:t>
            </w:r>
          </w:p>
        </w:tc>
      </w:tr>
    </w:tbl>
    <w:p w14:paraId="0D946311" w14:textId="77777777" w:rsidR="000D1A3C" w:rsidRPr="00626AC6" w:rsidRDefault="000D1A3C" w:rsidP="000D1A3C">
      <w:pPr>
        <w:jc w:val="both"/>
        <w:rPr>
          <w:rFonts w:cs="Arial"/>
          <w:sz w:val="18"/>
          <w:szCs w:val="18"/>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8"/>
      </w:tblGrid>
      <w:tr w:rsidR="000D1A3C" w:rsidRPr="00626AC6" w14:paraId="457783CA" w14:textId="77777777" w:rsidTr="00DE129D">
        <w:trPr>
          <w:trHeight w:val="397"/>
        </w:trPr>
        <w:tc>
          <w:tcPr>
            <w:tcW w:w="9468" w:type="dxa"/>
            <w:tcBorders>
              <w:top w:val="single" w:sz="4" w:space="0" w:color="auto"/>
              <w:left w:val="single" w:sz="4" w:space="0" w:color="auto"/>
              <w:bottom w:val="single" w:sz="4" w:space="0" w:color="auto"/>
              <w:right w:val="single" w:sz="4" w:space="0" w:color="auto"/>
            </w:tcBorders>
            <w:shd w:val="clear" w:color="auto" w:fill="F2F2F2"/>
            <w:vAlign w:val="center"/>
          </w:tcPr>
          <w:p w14:paraId="10A92EDD" w14:textId="77777777" w:rsidR="000D1A3C" w:rsidRPr="00626AC6" w:rsidRDefault="000D1A3C" w:rsidP="00DE129D">
            <w:pPr>
              <w:rPr>
                <w:rFonts w:cs="Arial"/>
                <w:sz w:val="22"/>
                <w:szCs w:val="22"/>
              </w:rPr>
            </w:pPr>
            <w:r w:rsidRPr="00626AC6">
              <w:rPr>
                <w:rFonts w:cs="Arial"/>
                <w:b/>
                <w:sz w:val="22"/>
                <w:szCs w:val="22"/>
              </w:rPr>
              <w:t>Sustainability and Spread</w:t>
            </w:r>
          </w:p>
        </w:tc>
      </w:tr>
      <w:tr w:rsidR="000D1A3C" w:rsidRPr="00626AC6" w14:paraId="64D22FC6" w14:textId="77777777" w:rsidTr="00DE129D">
        <w:tc>
          <w:tcPr>
            <w:tcW w:w="9468" w:type="dxa"/>
            <w:tcBorders>
              <w:top w:val="single" w:sz="4" w:space="0" w:color="auto"/>
              <w:left w:val="single" w:sz="4" w:space="0" w:color="auto"/>
              <w:bottom w:val="single" w:sz="4" w:space="0" w:color="auto"/>
              <w:right w:val="single" w:sz="4" w:space="0" w:color="auto"/>
            </w:tcBorders>
          </w:tcPr>
          <w:p w14:paraId="1507BC5E" w14:textId="77777777" w:rsidR="000D1A3C" w:rsidRPr="00626AC6" w:rsidRDefault="000D1A3C" w:rsidP="00DE129D">
            <w:pPr>
              <w:rPr>
                <w:rFonts w:ascii="Tahoma" w:hAnsi="Tahoma" w:cs="Tahoma"/>
                <w:sz w:val="18"/>
                <w:szCs w:val="18"/>
              </w:rPr>
            </w:pPr>
            <w:r w:rsidRPr="00626AC6">
              <w:rPr>
                <w:rFonts w:ascii="Tahoma" w:hAnsi="Tahoma" w:cs="Tahoma"/>
                <w:sz w:val="18"/>
                <w:szCs w:val="18"/>
              </w:rPr>
              <w:t>At the end of the funded project, PAVES will have developed an electronic mechanism for screening CYPwE in routine epilepsy clinics without additional psychology staff time being required. It will also have created a manual for developing local interventions, with an expectation of sharing resources and learning across different health board areas. Specialist psychologist advice to support the development of local capacity in areas not covered during the project would need to be funded from other sources to complete a full national roll out beyond year 2.  Longer term, this small upfront investment would be offset by better use being made of epilepsy nursing and CAMHS if CYPwE have better support at an early stage. As mentioned above the PAVES approach also has applicability in other clinical areas. It is anticipated that any potential for crossover into such areas would be explored during the 2 year project.</w:t>
            </w:r>
          </w:p>
        </w:tc>
      </w:tr>
    </w:tbl>
    <w:p w14:paraId="6E7F9FA9" w14:textId="77777777" w:rsidR="000D1A3C" w:rsidRPr="00626AC6" w:rsidRDefault="000D1A3C" w:rsidP="000D1A3C">
      <w:pPr>
        <w:jc w:val="both"/>
        <w:rPr>
          <w:rFonts w:cs="Arial"/>
          <w:sz w:val="18"/>
          <w:szCs w:val="18"/>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8"/>
      </w:tblGrid>
      <w:tr w:rsidR="000D1A3C" w:rsidRPr="00626AC6" w14:paraId="4115FEA4" w14:textId="77777777" w:rsidTr="00DE129D">
        <w:trPr>
          <w:trHeight w:val="397"/>
        </w:trPr>
        <w:tc>
          <w:tcPr>
            <w:tcW w:w="9468" w:type="dxa"/>
            <w:tcBorders>
              <w:top w:val="single" w:sz="4" w:space="0" w:color="auto"/>
              <w:left w:val="single" w:sz="4" w:space="0" w:color="auto"/>
              <w:bottom w:val="single" w:sz="4" w:space="0" w:color="auto"/>
              <w:right w:val="single" w:sz="4" w:space="0" w:color="auto"/>
            </w:tcBorders>
            <w:shd w:val="clear" w:color="auto" w:fill="F2F2F2"/>
            <w:vAlign w:val="center"/>
          </w:tcPr>
          <w:p w14:paraId="311D0357" w14:textId="77777777" w:rsidR="000D1A3C" w:rsidRPr="00626AC6" w:rsidRDefault="000D1A3C" w:rsidP="00DE129D">
            <w:pPr>
              <w:rPr>
                <w:rFonts w:cs="Arial"/>
                <w:sz w:val="22"/>
                <w:szCs w:val="22"/>
              </w:rPr>
            </w:pPr>
            <w:r w:rsidRPr="00626AC6">
              <w:rPr>
                <w:rFonts w:cs="Arial"/>
                <w:b/>
                <w:sz w:val="22"/>
                <w:szCs w:val="22"/>
              </w:rPr>
              <w:t>Evaluation</w:t>
            </w:r>
          </w:p>
        </w:tc>
      </w:tr>
      <w:tr w:rsidR="000D1A3C" w:rsidRPr="00626AC6" w14:paraId="43EBBB2F" w14:textId="77777777" w:rsidTr="00DE129D">
        <w:tc>
          <w:tcPr>
            <w:tcW w:w="9468" w:type="dxa"/>
            <w:tcBorders>
              <w:top w:val="single" w:sz="4" w:space="0" w:color="auto"/>
              <w:left w:val="single" w:sz="4" w:space="0" w:color="auto"/>
              <w:bottom w:val="single" w:sz="4" w:space="0" w:color="auto"/>
              <w:right w:val="single" w:sz="4" w:space="0" w:color="auto"/>
            </w:tcBorders>
          </w:tcPr>
          <w:p w14:paraId="03D6B1D9" w14:textId="77777777" w:rsidR="000D1A3C" w:rsidRPr="00626AC6" w:rsidRDefault="000D1A3C" w:rsidP="00DE129D">
            <w:pPr>
              <w:rPr>
                <w:rFonts w:ascii="Tahoma" w:hAnsi="Tahoma" w:cs="Tahoma"/>
                <w:sz w:val="18"/>
                <w:szCs w:val="18"/>
              </w:rPr>
            </w:pPr>
            <w:r w:rsidRPr="00626AC6">
              <w:rPr>
                <w:rFonts w:ascii="Tahoma" w:hAnsi="Tahoma" w:cs="Tahoma"/>
                <w:sz w:val="18"/>
                <w:szCs w:val="18"/>
              </w:rPr>
              <w:t>We will complete and return the project evaluation form. The project will be evaluated to assess its cost and benefit for both services and CYPwE</w:t>
            </w:r>
            <w:r>
              <w:rPr>
                <w:rFonts w:ascii="Tahoma" w:hAnsi="Tahoma" w:cs="Tahoma"/>
                <w:sz w:val="18"/>
                <w:szCs w:val="18"/>
              </w:rPr>
              <w:t xml:space="preserve"> in terms of population impact (size of population that benefitted and improvements in patient measures), efficiency gains through better use of paediatric epilepsy and mental health services, as well as the cost of the screening and interventions</w:t>
            </w:r>
            <w:r w:rsidRPr="00626AC6">
              <w:rPr>
                <w:rFonts w:ascii="Tahoma" w:hAnsi="Tahoma" w:cs="Tahoma"/>
                <w:sz w:val="18"/>
                <w:szCs w:val="18"/>
              </w:rPr>
              <w:t xml:space="preserve">. This will look at the percentage of eligible </w:t>
            </w:r>
            <w:r>
              <w:rPr>
                <w:rFonts w:ascii="Tahoma" w:hAnsi="Tahoma" w:cs="Tahoma"/>
                <w:sz w:val="18"/>
                <w:szCs w:val="18"/>
              </w:rPr>
              <w:t xml:space="preserve">CYPwE/their </w:t>
            </w:r>
            <w:r w:rsidRPr="00626AC6">
              <w:rPr>
                <w:rFonts w:ascii="Tahoma" w:hAnsi="Tahoma" w:cs="Tahoma"/>
                <w:sz w:val="18"/>
                <w:szCs w:val="18"/>
              </w:rPr>
              <w:t xml:space="preserve">families reached by the screening, numbers of CAMHS referrals for CYPwE, and qualitative data from patients and professionals e.g. outcomes from specific interventions, experience of the process, feasibility and usefulness of the project for clinicians but also costs associated with the PAVES approach. </w:t>
            </w:r>
          </w:p>
          <w:p w14:paraId="5E718442" w14:textId="77777777" w:rsidR="000D1A3C" w:rsidRPr="00626AC6" w:rsidRDefault="000D1A3C" w:rsidP="00DE129D">
            <w:pPr>
              <w:rPr>
                <w:rFonts w:cs="Arial"/>
                <w:sz w:val="18"/>
                <w:szCs w:val="18"/>
              </w:rPr>
            </w:pPr>
            <w:r w:rsidRPr="00626AC6">
              <w:rPr>
                <w:rFonts w:ascii="Tahoma" w:hAnsi="Tahoma" w:cs="Tahoma"/>
                <w:sz w:val="18"/>
                <w:szCs w:val="18"/>
              </w:rPr>
              <w:t>We plan to disseminate results via presentations to relevant groups</w:t>
            </w:r>
            <w:r>
              <w:rPr>
                <w:rFonts w:ascii="Tahoma" w:hAnsi="Tahoma" w:cs="Tahoma"/>
                <w:sz w:val="18"/>
                <w:szCs w:val="18"/>
              </w:rPr>
              <w:t>, reports to SPEN</w:t>
            </w:r>
            <w:r w:rsidRPr="00626AC6">
              <w:rPr>
                <w:rFonts w:ascii="Tahoma" w:hAnsi="Tahoma" w:cs="Tahoma"/>
                <w:sz w:val="18"/>
                <w:szCs w:val="18"/>
              </w:rPr>
              <w:t xml:space="preserve"> and peer reviewed journal articles.</w:t>
            </w:r>
          </w:p>
        </w:tc>
      </w:tr>
    </w:tbl>
    <w:p w14:paraId="4578C06F" w14:textId="77777777" w:rsidR="000E387C" w:rsidRPr="00994A32" w:rsidRDefault="000E387C" w:rsidP="000E387C">
      <w:pPr>
        <w:pStyle w:val="ListParagraph"/>
        <w:tabs>
          <w:tab w:val="left" w:pos="567"/>
        </w:tabs>
        <w:ind w:left="0"/>
        <w:rPr>
          <w:rFonts w:ascii="Arial" w:hAnsi="Arial" w:cs="Arial"/>
          <w:szCs w:val="24"/>
        </w:rPr>
      </w:pPr>
    </w:p>
    <w:p w14:paraId="447B2B4E" w14:textId="77777777" w:rsidR="00487356" w:rsidRDefault="000E387C" w:rsidP="001E46E4">
      <w:pPr>
        <w:pStyle w:val="ListParagraph"/>
        <w:tabs>
          <w:tab w:val="left" w:pos="567"/>
        </w:tabs>
        <w:ind w:left="0"/>
        <w:rPr>
          <w:rFonts w:ascii="Arial" w:hAnsi="Arial" w:cs="Arial"/>
          <w:b/>
          <w:szCs w:val="24"/>
        </w:rPr>
      </w:pPr>
      <w:r>
        <w:rPr>
          <w:rFonts w:ascii="Arial" w:hAnsi="Arial" w:cs="Arial"/>
          <w:b/>
          <w:szCs w:val="24"/>
        </w:rPr>
        <w:br w:type="page"/>
      </w:r>
    </w:p>
    <w:p w14:paraId="44392607" w14:textId="77777777" w:rsidR="000D1A3C" w:rsidRPr="00524131" w:rsidRDefault="000D1A3C" w:rsidP="000D1A3C">
      <w:pPr>
        <w:spacing w:line="240" w:lineRule="atLeast"/>
        <w:jc w:val="center"/>
        <w:rPr>
          <w:rFonts w:cs="Arial"/>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2518"/>
        <w:gridCol w:w="6946"/>
      </w:tblGrid>
      <w:tr w:rsidR="000D1A3C" w:rsidRPr="00E421E6" w14:paraId="550808F6" w14:textId="77777777" w:rsidTr="00DE129D">
        <w:trPr>
          <w:trHeight w:val="454"/>
        </w:trPr>
        <w:tc>
          <w:tcPr>
            <w:tcW w:w="2518" w:type="dxa"/>
            <w:shd w:val="clear" w:color="auto" w:fill="F2F2F2"/>
            <w:vAlign w:val="center"/>
          </w:tcPr>
          <w:p w14:paraId="5F74BA73" w14:textId="77777777" w:rsidR="000D1A3C" w:rsidRPr="00E421E6" w:rsidRDefault="000D1A3C" w:rsidP="00DE129D">
            <w:pPr>
              <w:spacing w:before="120" w:after="120"/>
              <w:rPr>
                <w:rFonts w:cs="Arial"/>
                <w:b/>
                <w:sz w:val="22"/>
                <w:szCs w:val="22"/>
              </w:rPr>
            </w:pPr>
            <w:r w:rsidRPr="00E421E6">
              <w:rPr>
                <w:rFonts w:cs="Arial"/>
                <w:b/>
                <w:sz w:val="22"/>
                <w:szCs w:val="22"/>
              </w:rPr>
              <w:t>Project title:</w:t>
            </w:r>
          </w:p>
        </w:tc>
        <w:tc>
          <w:tcPr>
            <w:tcW w:w="6946" w:type="dxa"/>
            <w:shd w:val="clear" w:color="auto" w:fill="F2F2F2"/>
            <w:vAlign w:val="center"/>
          </w:tcPr>
          <w:p w14:paraId="1C21BACD" w14:textId="77777777" w:rsidR="000D1A3C" w:rsidRPr="00E421E6" w:rsidRDefault="000D1A3C" w:rsidP="00DE129D">
            <w:pPr>
              <w:spacing w:before="120" w:after="120"/>
              <w:rPr>
                <w:rFonts w:cs="Arial"/>
                <w:b/>
                <w:sz w:val="22"/>
                <w:szCs w:val="22"/>
              </w:rPr>
            </w:pPr>
            <w:r>
              <w:rPr>
                <w:rFonts w:cs="Arial"/>
                <w:b/>
                <w:sz w:val="22"/>
                <w:szCs w:val="22"/>
              </w:rPr>
              <w:t xml:space="preserve">Improving patient engagement and activation </w:t>
            </w:r>
          </w:p>
        </w:tc>
      </w:tr>
    </w:tbl>
    <w:p w14:paraId="304CB1F1" w14:textId="77777777" w:rsidR="000D1A3C" w:rsidRPr="00E421E6" w:rsidRDefault="000D1A3C" w:rsidP="000D1A3C">
      <w:pPr>
        <w:rPr>
          <w:rFonts w:cs="Arial"/>
          <w:sz w:val="22"/>
          <w:szCs w:val="22"/>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8"/>
      </w:tblGrid>
      <w:tr w:rsidR="000D1A3C" w:rsidRPr="00E421E6" w14:paraId="55D61727" w14:textId="77777777" w:rsidTr="00DE129D">
        <w:trPr>
          <w:trHeight w:val="397"/>
        </w:trPr>
        <w:tc>
          <w:tcPr>
            <w:tcW w:w="9468" w:type="dxa"/>
            <w:tcBorders>
              <w:top w:val="single" w:sz="4" w:space="0" w:color="auto"/>
              <w:left w:val="single" w:sz="4" w:space="0" w:color="auto"/>
              <w:bottom w:val="single" w:sz="4" w:space="0" w:color="auto"/>
              <w:right w:val="single" w:sz="4" w:space="0" w:color="auto"/>
            </w:tcBorders>
            <w:shd w:val="clear" w:color="auto" w:fill="F2F2F2"/>
            <w:vAlign w:val="center"/>
          </w:tcPr>
          <w:p w14:paraId="09532599" w14:textId="77777777" w:rsidR="000D1A3C" w:rsidRPr="00E421E6" w:rsidRDefault="000D1A3C" w:rsidP="00DE129D">
            <w:pPr>
              <w:rPr>
                <w:rFonts w:cs="Arial"/>
                <w:sz w:val="22"/>
                <w:szCs w:val="22"/>
              </w:rPr>
            </w:pPr>
            <w:r w:rsidRPr="00E421E6">
              <w:rPr>
                <w:rFonts w:cs="Arial"/>
                <w:b/>
                <w:sz w:val="22"/>
                <w:szCs w:val="22"/>
              </w:rPr>
              <w:t>Project Description</w:t>
            </w:r>
            <w:r>
              <w:rPr>
                <w:rFonts w:cs="Arial"/>
                <w:b/>
                <w:sz w:val="22"/>
                <w:szCs w:val="22"/>
              </w:rPr>
              <w:t xml:space="preserve"> </w:t>
            </w:r>
          </w:p>
        </w:tc>
      </w:tr>
      <w:tr w:rsidR="000D1A3C" w:rsidRPr="00E421E6" w14:paraId="20209469" w14:textId="77777777" w:rsidTr="00DE129D">
        <w:tc>
          <w:tcPr>
            <w:tcW w:w="9468" w:type="dxa"/>
            <w:tcBorders>
              <w:top w:val="single" w:sz="4" w:space="0" w:color="auto"/>
              <w:left w:val="single" w:sz="4" w:space="0" w:color="auto"/>
              <w:bottom w:val="single" w:sz="4" w:space="0" w:color="auto"/>
              <w:right w:val="single" w:sz="4" w:space="0" w:color="auto"/>
            </w:tcBorders>
          </w:tcPr>
          <w:p w14:paraId="11431254" w14:textId="77777777" w:rsidR="000D1A3C" w:rsidRPr="00CA45F9" w:rsidRDefault="000D1A3C" w:rsidP="00DE129D">
            <w:pPr>
              <w:rPr>
                <w:rFonts w:cs="Arial"/>
                <w:b/>
                <w:sz w:val="22"/>
                <w:szCs w:val="22"/>
              </w:rPr>
            </w:pPr>
            <w:r w:rsidRPr="00273FDE">
              <w:rPr>
                <w:rFonts w:cs="Arial"/>
                <w:b/>
                <w:sz w:val="22"/>
                <w:szCs w:val="22"/>
              </w:rPr>
              <w:t>Project Aim</w:t>
            </w:r>
            <w:r>
              <w:rPr>
                <w:rFonts w:cs="Arial"/>
                <w:sz w:val="22"/>
                <w:szCs w:val="22"/>
              </w:rPr>
              <w:t xml:space="preserve"> – </w:t>
            </w:r>
            <w:r w:rsidRPr="00CA45F9">
              <w:rPr>
                <w:rFonts w:cs="Arial"/>
                <w:b/>
                <w:sz w:val="22"/>
                <w:szCs w:val="22"/>
              </w:rPr>
              <w:t>to improve the percentage of patients in the practice who attend for an annual chroni</w:t>
            </w:r>
            <w:r>
              <w:rPr>
                <w:rFonts w:cs="Arial"/>
                <w:b/>
                <w:sz w:val="22"/>
                <w:szCs w:val="22"/>
              </w:rPr>
              <w:t>c disease review from 45% to 65% by October 2019</w:t>
            </w:r>
            <w:r w:rsidRPr="00CA45F9">
              <w:rPr>
                <w:rFonts w:cs="Arial"/>
                <w:b/>
                <w:sz w:val="22"/>
                <w:szCs w:val="22"/>
              </w:rPr>
              <w:t xml:space="preserve"> and to improve</w:t>
            </w:r>
            <w:r>
              <w:rPr>
                <w:rFonts w:cs="Arial"/>
                <w:b/>
                <w:sz w:val="22"/>
                <w:szCs w:val="22"/>
              </w:rPr>
              <w:t xml:space="preserve"> measured levels of</w:t>
            </w:r>
            <w:r w:rsidRPr="00CA45F9">
              <w:rPr>
                <w:rFonts w:cs="Arial"/>
                <w:b/>
                <w:sz w:val="22"/>
                <w:szCs w:val="22"/>
              </w:rPr>
              <w:t xml:space="preserve"> patient activation.  </w:t>
            </w:r>
          </w:p>
          <w:p w14:paraId="5522EE37" w14:textId="77777777" w:rsidR="000D1A3C" w:rsidRDefault="000D1A3C" w:rsidP="00DE129D">
            <w:pPr>
              <w:rPr>
                <w:sz w:val="23"/>
                <w:szCs w:val="23"/>
              </w:rPr>
            </w:pPr>
            <w:r>
              <w:rPr>
                <w:rFonts w:cs="Arial"/>
                <w:sz w:val="22"/>
                <w:szCs w:val="22"/>
              </w:rPr>
              <w:t xml:space="preserve">Tranent Medical Practice has a population of 14,300. </w:t>
            </w:r>
            <w:r>
              <w:rPr>
                <w:sz w:val="23"/>
                <w:szCs w:val="23"/>
              </w:rPr>
              <w:t xml:space="preserve">Tranent sits within the 15% most deprived areas in East Lothian. In 2012, 9.6% of the population sat within the most deprived quintile, compared to East Lothian’s overall average of 5.1%. (SIMD) </w:t>
            </w:r>
          </w:p>
          <w:p w14:paraId="38199BAF" w14:textId="77777777" w:rsidR="000D1A3C" w:rsidRDefault="000D1A3C" w:rsidP="00DE129D">
            <w:pPr>
              <w:rPr>
                <w:rFonts w:cs="Arial"/>
                <w:sz w:val="22"/>
                <w:szCs w:val="22"/>
              </w:rPr>
            </w:pPr>
            <w:r>
              <w:rPr>
                <w:rFonts w:cs="Arial"/>
                <w:sz w:val="22"/>
                <w:szCs w:val="22"/>
              </w:rPr>
              <w:t xml:space="preserve">We are aware that the “did not attend” rate for booked practice nurse appointments in our practice is currently 10%.   We have calculated that in the last calendar year </w:t>
            </w:r>
            <w:r w:rsidRPr="007D2D41">
              <w:rPr>
                <w:rFonts w:cs="Arial"/>
                <w:sz w:val="22"/>
                <w:szCs w:val="22"/>
              </w:rPr>
              <w:t>55%</w:t>
            </w:r>
            <w:r>
              <w:rPr>
                <w:rFonts w:cs="Arial"/>
                <w:sz w:val="22"/>
                <w:szCs w:val="22"/>
              </w:rPr>
              <w:t xml:space="preserve"> of our patients with long term conditions such as diabetes, COPD, asthma and coronary heart disease did not attend for annual review appointments of their condition.   </w:t>
            </w:r>
          </w:p>
          <w:p w14:paraId="49764B09" w14:textId="77777777" w:rsidR="000D1A3C" w:rsidRDefault="000D1A3C" w:rsidP="00DE129D">
            <w:pPr>
              <w:rPr>
                <w:rFonts w:cs="Arial"/>
                <w:sz w:val="22"/>
                <w:szCs w:val="22"/>
              </w:rPr>
            </w:pPr>
            <w:r>
              <w:rPr>
                <w:rFonts w:cs="Arial"/>
                <w:sz w:val="22"/>
                <w:szCs w:val="22"/>
              </w:rPr>
              <w:t xml:space="preserve">We would like to understand reasons for patient non-attendance, to improve attendance, improve levels of patient activation and ability of patients to self-manage. </w:t>
            </w:r>
          </w:p>
          <w:p w14:paraId="5A297687" w14:textId="77777777" w:rsidR="000D1A3C" w:rsidRDefault="000D1A3C" w:rsidP="00DE129D">
            <w:pPr>
              <w:rPr>
                <w:rFonts w:cs="Arial"/>
                <w:sz w:val="22"/>
                <w:szCs w:val="22"/>
              </w:rPr>
            </w:pPr>
            <w:r>
              <w:rPr>
                <w:rFonts w:cs="Arial"/>
                <w:sz w:val="22"/>
                <w:szCs w:val="22"/>
              </w:rPr>
              <w:t xml:space="preserve">In Tranent we have developed the use of the House of Care model for our patients with Type 2 diabetes.  We are now moving to multi-morbidity annual reviews.   We have a Community Links Worker attached to the practice.   </w:t>
            </w:r>
          </w:p>
          <w:p w14:paraId="03B50638" w14:textId="77777777" w:rsidR="000D1A3C" w:rsidRDefault="000D1A3C" w:rsidP="00DE129D">
            <w:pPr>
              <w:rPr>
                <w:rFonts w:cs="Arial"/>
                <w:sz w:val="22"/>
                <w:szCs w:val="22"/>
              </w:rPr>
            </w:pPr>
            <w:r>
              <w:rPr>
                <w:rFonts w:cs="Arial"/>
                <w:sz w:val="22"/>
                <w:szCs w:val="22"/>
              </w:rPr>
              <w:t xml:space="preserve">A number of us in the practice have received Quality Improvement training and we are well supported by the NHS Lothian Primary Care Quality Improvement team and the Local Intelligence Support Team. </w:t>
            </w:r>
          </w:p>
          <w:p w14:paraId="52BC3868" w14:textId="77777777" w:rsidR="000D1A3C" w:rsidRDefault="000D1A3C" w:rsidP="00DE129D">
            <w:pPr>
              <w:rPr>
                <w:rFonts w:cs="Arial"/>
                <w:sz w:val="22"/>
                <w:szCs w:val="22"/>
              </w:rPr>
            </w:pPr>
            <w:r>
              <w:rPr>
                <w:rFonts w:cs="Arial"/>
                <w:sz w:val="22"/>
                <w:szCs w:val="22"/>
              </w:rPr>
              <w:t xml:space="preserve">Lothian’s House of Care Collaboration has acquired 1000 licenses for use of the Patient Activation Measure through Insignia Health with the option to buy more licenses. This is a validated tool which assesses a patient’s confidence, skills and knowledge in managing their own health.  We will measure Patient Activation Measures at baseline and following intervention and tailor interventions to patients based on patient levels of activation.   </w:t>
            </w:r>
          </w:p>
          <w:p w14:paraId="19CCD21D" w14:textId="77777777" w:rsidR="000D1A3C" w:rsidRDefault="000D1A3C" w:rsidP="00DE129D">
            <w:pPr>
              <w:rPr>
                <w:rFonts w:cs="Arial"/>
                <w:sz w:val="22"/>
                <w:szCs w:val="22"/>
              </w:rPr>
            </w:pPr>
            <w:r>
              <w:rPr>
                <w:rFonts w:cs="Arial"/>
                <w:sz w:val="22"/>
                <w:szCs w:val="22"/>
              </w:rPr>
              <w:t xml:space="preserve">Interventions we would like to test are further roll out of the House of Care model, development of the Links Worker role, introduction of health coaching, development of a personal care navigator or coordinator role within the practice, development of local patient support groups or use of group consultations.   We will collect information from patients to try to understand reasons for non attendance and involve patients via our Patient Participation Group in co-producing a service which works for them.   We will work with STRiVE, the third sector interface for East Lothian, to develop innovative ways of working.  </w:t>
            </w:r>
          </w:p>
          <w:p w14:paraId="61A55E54" w14:textId="77777777" w:rsidR="000D1A3C" w:rsidRPr="00E421E6" w:rsidRDefault="000D1A3C" w:rsidP="00DE129D">
            <w:pPr>
              <w:rPr>
                <w:rFonts w:cs="Arial"/>
                <w:sz w:val="22"/>
                <w:szCs w:val="22"/>
              </w:rPr>
            </w:pPr>
            <w:r>
              <w:rPr>
                <w:rFonts w:cs="Arial"/>
                <w:sz w:val="22"/>
                <w:szCs w:val="22"/>
              </w:rPr>
              <w:t xml:space="preserve">Relevant references are listed on the attached sheet and Lothian’s House of Care Collaboration report (March 2018) is attached.  </w:t>
            </w:r>
          </w:p>
        </w:tc>
      </w:tr>
    </w:tbl>
    <w:p w14:paraId="1CEA3618" w14:textId="77777777" w:rsidR="000D1A3C" w:rsidRDefault="000D1A3C" w:rsidP="000D1A3C">
      <w:pPr>
        <w:rPr>
          <w:rFonts w:cs="Arial"/>
          <w:sz w:val="22"/>
          <w:szCs w:val="22"/>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8"/>
      </w:tblGrid>
      <w:tr w:rsidR="000D1A3C" w:rsidRPr="00E421E6" w14:paraId="47881E1B" w14:textId="77777777" w:rsidTr="00DE129D">
        <w:trPr>
          <w:cantSplit/>
          <w:trHeight w:val="397"/>
        </w:trPr>
        <w:tc>
          <w:tcPr>
            <w:tcW w:w="9468" w:type="dxa"/>
            <w:tcBorders>
              <w:top w:val="single" w:sz="4" w:space="0" w:color="auto"/>
              <w:left w:val="single" w:sz="4" w:space="0" w:color="auto"/>
              <w:bottom w:val="single" w:sz="4" w:space="0" w:color="auto"/>
              <w:right w:val="single" w:sz="4" w:space="0" w:color="auto"/>
            </w:tcBorders>
            <w:shd w:val="clear" w:color="auto" w:fill="F2F2F2"/>
            <w:vAlign w:val="center"/>
          </w:tcPr>
          <w:p w14:paraId="602A082A" w14:textId="77777777" w:rsidR="000D1A3C" w:rsidRPr="00E421E6" w:rsidRDefault="000D1A3C" w:rsidP="00DE129D">
            <w:pPr>
              <w:rPr>
                <w:rFonts w:cs="Arial"/>
                <w:b/>
                <w:sz w:val="22"/>
                <w:szCs w:val="22"/>
              </w:rPr>
            </w:pPr>
            <w:r>
              <w:rPr>
                <w:rFonts w:cs="Arial"/>
                <w:sz w:val="22"/>
                <w:szCs w:val="22"/>
              </w:rPr>
              <w:br w:type="page"/>
            </w:r>
            <w:r>
              <w:rPr>
                <w:rFonts w:cs="Arial"/>
                <w:b/>
                <w:sz w:val="22"/>
                <w:szCs w:val="22"/>
              </w:rPr>
              <w:t>How will your project add value?</w:t>
            </w:r>
          </w:p>
        </w:tc>
      </w:tr>
      <w:tr w:rsidR="000D1A3C" w:rsidRPr="00E421E6" w14:paraId="2BEB07F2" w14:textId="77777777" w:rsidTr="00DE129D">
        <w:trPr>
          <w:cantSplit/>
        </w:trPr>
        <w:tc>
          <w:tcPr>
            <w:tcW w:w="9468" w:type="dxa"/>
            <w:tcBorders>
              <w:top w:val="single" w:sz="4" w:space="0" w:color="auto"/>
              <w:left w:val="single" w:sz="4" w:space="0" w:color="auto"/>
              <w:bottom w:val="single" w:sz="4" w:space="0" w:color="auto"/>
              <w:right w:val="single" w:sz="4" w:space="0" w:color="auto"/>
            </w:tcBorders>
          </w:tcPr>
          <w:p w14:paraId="4BF7CC66" w14:textId="77777777" w:rsidR="000D1A3C" w:rsidRDefault="000D1A3C" w:rsidP="00DE129D">
            <w:pPr>
              <w:rPr>
                <w:rFonts w:cs="Arial"/>
                <w:sz w:val="22"/>
                <w:szCs w:val="22"/>
              </w:rPr>
            </w:pPr>
            <w:r>
              <w:rPr>
                <w:rFonts w:cs="Arial"/>
                <w:sz w:val="22"/>
                <w:szCs w:val="22"/>
              </w:rPr>
              <w:t>Allocative value – The project will improve balance of resources to patients with a known need who are not currently accessing care.</w:t>
            </w:r>
          </w:p>
          <w:p w14:paraId="7C692FAE" w14:textId="77777777" w:rsidR="000D1A3C" w:rsidRDefault="000D1A3C" w:rsidP="00DE129D">
            <w:pPr>
              <w:rPr>
                <w:rFonts w:cs="Arial"/>
                <w:sz w:val="22"/>
                <w:szCs w:val="22"/>
              </w:rPr>
            </w:pPr>
            <w:r>
              <w:rPr>
                <w:rFonts w:cs="Arial"/>
                <w:sz w:val="22"/>
                <w:szCs w:val="22"/>
              </w:rPr>
              <w:t xml:space="preserve">Techinical value – Reduction in inequity.  Reduction in wasted clinician time.  Planned regular contact according to personal need will lead to improved patient safety, better coordinated care. </w:t>
            </w:r>
          </w:p>
          <w:p w14:paraId="6A57231D" w14:textId="77777777" w:rsidR="000D1A3C" w:rsidRPr="00E421E6" w:rsidRDefault="000D1A3C" w:rsidP="00DE129D">
            <w:pPr>
              <w:rPr>
                <w:rFonts w:cs="Arial"/>
                <w:sz w:val="22"/>
                <w:szCs w:val="22"/>
              </w:rPr>
            </w:pPr>
            <w:r>
              <w:rPr>
                <w:rFonts w:cs="Arial"/>
                <w:sz w:val="22"/>
                <w:szCs w:val="22"/>
              </w:rPr>
              <w:t xml:space="preserve">Personal Value – Through use of a House of Care model we aim to provide a framework which puts the patient at the centre, asks the patient “what matters to you?” and fosters good conversations between a prepared patient and professional.  </w:t>
            </w:r>
          </w:p>
        </w:tc>
      </w:tr>
    </w:tbl>
    <w:p w14:paraId="729CA4C7" w14:textId="77777777" w:rsidR="000D1A3C" w:rsidRDefault="000D1A3C" w:rsidP="000D1A3C">
      <w:pPr>
        <w:rPr>
          <w:rFonts w:cs="Arial"/>
          <w:sz w:val="22"/>
          <w:szCs w:val="22"/>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8"/>
      </w:tblGrid>
      <w:tr w:rsidR="000D1A3C" w:rsidRPr="00E421E6" w14:paraId="53D69D47" w14:textId="77777777" w:rsidTr="00DE129D">
        <w:trPr>
          <w:trHeight w:val="397"/>
        </w:trPr>
        <w:tc>
          <w:tcPr>
            <w:tcW w:w="9468" w:type="dxa"/>
            <w:tcBorders>
              <w:top w:val="single" w:sz="4" w:space="0" w:color="auto"/>
              <w:left w:val="single" w:sz="4" w:space="0" w:color="auto"/>
              <w:bottom w:val="single" w:sz="4" w:space="0" w:color="auto"/>
              <w:right w:val="single" w:sz="4" w:space="0" w:color="auto"/>
            </w:tcBorders>
            <w:shd w:val="clear" w:color="auto" w:fill="F2F2F2"/>
            <w:vAlign w:val="center"/>
          </w:tcPr>
          <w:p w14:paraId="7E6A6CA3" w14:textId="77777777" w:rsidR="000D1A3C" w:rsidRPr="00E421E6" w:rsidRDefault="000D1A3C" w:rsidP="00DE129D">
            <w:pPr>
              <w:rPr>
                <w:rFonts w:cs="Arial"/>
                <w:b/>
                <w:sz w:val="22"/>
                <w:szCs w:val="22"/>
              </w:rPr>
            </w:pPr>
            <w:r>
              <w:rPr>
                <w:rFonts w:cs="Arial"/>
                <w:b/>
                <w:sz w:val="22"/>
                <w:szCs w:val="22"/>
              </w:rPr>
              <w:t>How will you measure success?</w:t>
            </w:r>
          </w:p>
        </w:tc>
      </w:tr>
      <w:tr w:rsidR="000D1A3C" w:rsidRPr="00E421E6" w14:paraId="2725E197" w14:textId="77777777" w:rsidTr="00DE129D">
        <w:trPr>
          <w:trHeight w:val="1371"/>
        </w:trPr>
        <w:tc>
          <w:tcPr>
            <w:tcW w:w="9468" w:type="dxa"/>
            <w:tcBorders>
              <w:top w:val="single" w:sz="4" w:space="0" w:color="auto"/>
              <w:left w:val="single" w:sz="4" w:space="0" w:color="auto"/>
              <w:bottom w:val="single" w:sz="4" w:space="0" w:color="auto"/>
              <w:right w:val="single" w:sz="4" w:space="0" w:color="auto"/>
            </w:tcBorders>
          </w:tcPr>
          <w:p w14:paraId="6B5C9491" w14:textId="77777777" w:rsidR="000D1A3C" w:rsidRDefault="000D1A3C" w:rsidP="00DE129D">
            <w:pPr>
              <w:rPr>
                <w:rFonts w:cs="Arial"/>
                <w:sz w:val="22"/>
                <w:szCs w:val="22"/>
              </w:rPr>
            </w:pPr>
            <w:r>
              <w:rPr>
                <w:rFonts w:cs="Arial"/>
                <w:sz w:val="22"/>
                <w:szCs w:val="22"/>
              </w:rPr>
              <w:t xml:space="preserve">Data will be collected at baseline and following intervention. </w:t>
            </w:r>
          </w:p>
          <w:p w14:paraId="59BC6E78" w14:textId="77777777" w:rsidR="000D1A3C" w:rsidRDefault="000D1A3C" w:rsidP="00DE129D">
            <w:pPr>
              <w:rPr>
                <w:rFonts w:cs="Arial"/>
                <w:sz w:val="22"/>
                <w:szCs w:val="22"/>
              </w:rPr>
            </w:pPr>
            <w:r>
              <w:rPr>
                <w:rFonts w:cs="Arial"/>
                <w:sz w:val="22"/>
                <w:szCs w:val="22"/>
              </w:rPr>
              <w:t xml:space="preserve">Quantitative data – measurement of biomedical markers such as HbA1c, blood pressure, spirometry data.   Percentage of patients who attend for a chronic disease review in the practice.  Number of secondary care and out of hours contacts per patient.  Use of the Patient Activation Measure as a patient reported process and outcome measure and WEMWBS as a patient reported outcome measure.  </w:t>
            </w:r>
          </w:p>
          <w:p w14:paraId="2CE6CBBC" w14:textId="77777777" w:rsidR="000D1A3C" w:rsidRDefault="000D1A3C" w:rsidP="00DE129D">
            <w:pPr>
              <w:rPr>
                <w:rFonts w:cs="Arial"/>
                <w:sz w:val="22"/>
                <w:szCs w:val="22"/>
              </w:rPr>
            </w:pPr>
            <w:r>
              <w:rPr>
                <w:rFonts w:cs="Arial"/>
                <w:sz w:val="22"/>
                <w:szCs w:val="22"/>
              </w:rPr>
              <w:t xml:space="preserve">Qualitative data –patient interviews, staff interviews.   </w:t>
            </w:r>
          </w:p>
          <w:p w14:paraId="2D22B27B" w14:textId="77777777" w:rsidR="000D1A3C" w:rsidRPr="00E421E6" w:rsidRDefault="000D1A3C" w:rsidP="00DE129D">
            <w:pPr>
              <w:rPr>
                <w:rFonts w:cs="Arial"/>
                <w:sz w:val="22"/>
                <w:szCs w:val="22"/>
              </w:rPr>
            </w:pPr>
            <w:r>
              <w:rPr>
                <w:rFonts w:cs="Arial"/>
                <w:sz w:val="22"/>
                <w:szCs w:val="22"/>
              </w:rPr>
              <w:t xml:space="preserve">We will use the Life QI website to record our project.   We will use an outcome chains approach as developed for use in the Lothian House of Care evaluation. </w:t>
            </w:r>
          </w:p>
        </w:tc>
      </w:tr>
    </w:tbl>
    <w:p w14:paraId="734C2D94" w14:textId="77777777" w:rsidR="000D1A3C" w:rsidRPr="00E421E6" w:rsidRDefault="000D1A3C" w:rsidP="000D1A3C">
      <w:pPr>
        <w:rPr>
          <w:rFonts w:cs="Arial"/>
          <w:sz w:val="22"/>
          <w:szCs w:val="22"/>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8"/>
      </w:tblGrid>
      <w:tr w:rsidR="000D1A3C" w:rsidRPr="00E421E6" w14:paraId="0276DA79" w14:textId="77777777" w:rsidTr="00DE129D">
        <w:trPr>
          <w:trHeight w:val="397"/>
        </w:trPr>
        <w:tc>
          <w:tcPr>
            <w:tcW w:w="9468" w:type="dxa"/>
            <w:tcBorders>
              <w:top w:val="single" w:sz="4" w:space="0" w:color="auto"/>
              <w:left w:val="single" w:sz="4" w:space="0" w:color="auto"/>
              <w:bottom w:val="single" w:sz="4" w:space="0" w:color="auto"/>
              <w:right w:val="single" w:sz="4" w:space="0" w:color="auto"/>
            </w:tcBorders>
            <w:shd w:val="clear" w:color="auto" w:fill="F2F2F2"/>
            <w:vAlign w:val="center"/>
          </w:tcPr>
          <w:p w14:paraId="4C7D6ACB" w14:textId="77777777" w:rsidR="000D1A3C" w:rsidRPr="00E421E6" w:rsidRDefault="000D1A3C" w:rsidP="00DE129D">
            <w:pPr>
              <w:rPr>
                <w:rFonts w:cs="Arial"/>
                <w:b/>
                <w:sz w:val="22"/>
                <w:szCs w:val="22"/>
              </w:rPr>
            </w:pPr>
            <w:r w:rsidRPr="00E421E6">
              <w:rPr>
                <w:rFonts w:cs="Arial"/>
                <w:b/>
                <w:sz w:val="22"/>
                <w:szCs w:val="22"/>
              </w:rPr>
              <w:t>National Applicability</w:t>
            </w:r>
          </w:p>
        </w:tc>
      </w:tr>
      <w:tr w:rsidR="000D1A3C" w:rsidRPr="00E421E6" w14:paraId="5AAB3C18" w14:textId="77777777" w:rsidTr="00DE129D">
        <w:tc>
          <w:tcPr>
            <w:tcW w:w="9468" w:type="dxa"/>
            <w:tcBorders>
              <w:top w:val="single" w:sz="4" w:space="0" w:color="auto"/>
              <w:left w:val="single" w:sz="4" w:space="0" w:color="auto"/>
              <w:bottom w:val="single" w:sz="4" w:space="0" w:color="auto"/>
              <w:right w:val="single" w:sz="4" w:space="0" w:color="auto"/>
            </w:tcBorders>
          </w:tcPr>
          <w:p w14:paraId="24A7F693" w14:textId="77777777" w:rsidR="000D1A3C" w:rsidRPr="00E421E6" w:rsidRDefault="000D1A3C" w:rsidP="00DE129D">
            <w:pPr>
              <w:rPr>
                <w:rFonts w:cs="Arial"/>
                <w:sz w:val="22"/>
                <w:szCs w:val="22"/>
              </w:rPr>
            </w:pPr>
            <w:r>
              <w:rPr>
                <w:rFonts w:cs="Arial"/>
                <w:sz w:val="22"/>
                <w:szCs w:val="22"/>
              </w:rPr>
              <w:t xml:space="preserve">Patients living with a long term condition are in our “rising risk” or “at risk” population for future use of health care.   Around 40% of the Scottish population have at least one long term condition. People living with long term conditions are twice as likely to be admitted to hospital and account for over 60% of hospital bed days used.  There is evidence showing an association between increased patient activation levels and reduced use of unscheduled care in primary and secondary care settings.  If patient activation levels are increased by this project, we might expect there to be a reduction in use of unplanned primary and secondary care.  </w:t>
            </w:r>
          </w:p>
        </w:tc>
      </w:tr>
    </w:tbl>
    <w:p w14:paraId="762D5BA1" w14:textId="77777777" w:rsidR="000D1A3C" w:rsidRPr="00E421E6" w:rsidRDefault="000D1A3C" w:rsidP="000D1A3C">
      <w:pPr>
        <w:jc w:val="both"/>
        <w:rPr>
          <w:rFonts w:cs="Arial"/>
          <w:sz w:val="22"/>
          <w:szCs w:val="22"/>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8"/>
      </w:tblGrid>
      <w:tr w:rsidR="000D1A3C" w:rsidRPr="00E421E6" w14:paraId="20F3BBE1" w14:textId="77777777" w:rsidTr="00DE129D">
        <w:trPr>
          <w:trHeight w:val="397"/>
        </w:trPr>
        <w:tc>
          <w:tcPr>
            <w:tcW w:w="9468" w:type="dxa"/>
            <w:tcBorders>
              <w:top w:val="single" w:sz="4" w:space="0" w:color="auto"/>
              <w:left w:val="single" w:sz="4" w:space="0" w:color="auto"/>
              <w:bottom w:val="single" w:sz="4" w:space="0" w:color="auto"/>
              <w:right w:val="single" w:sz="4" w:space="0" w:color="auto"/>
            </w:tcBorders>
            <w:shd w:val="clear" w:color="auto" w:fill="F2F2F2"/>
            <w:vAlign w:val="center"/>
          </w:tcPr>
          <w:p w14:paraId="45211371" w14:textId="77777777" w:rsidR="000D1A3C" w:rsidRPr="00E421E6" w:rsidRDefault="000D1A3C" w:rsidP="00DE129D">
            <w:pPr>
              <w:rPr>
                <w:rFonts w:cs="Arial"/>
                <w:sz w:val="22"/>
                <w:szCs w:val="22"/>
              </w:rPr>
            </w:pPr>
            <w:r w:rsidRPr="00E421E6">
              <w:rPr>
                <w:rFonts w:cs="Arial"/>
                <w:b/>
                <w:sz w:val="22"/>
                <w:szCs w:val="22"/>
              </w:rPr>
              <w:t>Sustainability and Spread</w:t>
            </w:r>
          </w:p>
        </w:tc>
      </w:tr>
      <w:tr w:rsidR="000D1A3C" w:rsidRPr="00E421E6" w14:paraId="06123EE2" w14:textId="77777777" w:rsidTr="00DE129D">
        <w:tc>
          <w:tcPr>
            <w:tcW w:w="9468" w:type="dxa"/>
            <w:tcBorders>
              <w:top w:val="single" w:sz="4" w:space="0" w:color="auto"/>
              <w:left w:val="single" w:sz="4" w:space="0" w:color="auto"/>
              <w:bottom w:val="single" w:sz="4" w:space="0" w:color="auto"/>
              <w:right w:val="single" w:sz="4" w:space="0" w:color="auto"/>
            </w:tcBorders>
          </w:tcPr>
          <w:p w14:paraId="417B7ACF" w14:textId="77777777" w:rsidR="000D1A3C" w:rsidRDefault="000D1A3C" w:rsidP="00DE129D">
            <w:pPr>
              <w:rPr>
                <w:rFonts w:cs="Arial"/>
                <w:sz w:val="22"/>
                <w:szCs w:val="22"/>
              </w:rPr>
            </w:pPr>
            <w:r>
              <w:rPr>
                <w:rFonts w:cs="Arial"/>
                <w:sz w:val="22"/>
                <w:szCs w:val="22"/>
              </w:rPr>
              <w:t xml:space="preserve">Sustainability – This work will lead to development of skills and roles in the practice.  Ongoing funding for Links Workers is available via the Primary Care Improvement Fund.  </w:t>
            </w:r>
          </w:p>
          <w:p w14:paraId="39232965" w14:textId="77777777" w:rsidR="000D1A3C" w:rsidRDefault="000D1A3C" w:rsidP="00DE129D">
            <w:pPr>
              <w:rPr>
                <w:rFonts w:cs="Arial"/>
                <w:sz w:val="22"/>
                <w:szCs w:val="22"/>
              </w:rPr>
            </w:pPr>
            <w:r>
              <w:rPr>
                <w:rFonts w:cs="Arial"/>
                <w:sz w:val="22"/>
                <w:szCs w:val="22"/>
              </w:rPr>
              <w:t xml:space="preserve">Spread – This will be through the Primary Care Cluster Quality network in Lothian, Diabetes and Respiratory Managed Clinical Networks, third sector organisations, Lothian House of Care Collaboration. </w:t>
            </w:r>
          </w:p>
          <w:p w14:paraId="14F7EB80" w14:textId="77777777" w:rsidR="000D1A3C" w:rsidRPr="00E421E6" w:rsidRDefault="000D1A3C" w:rsidP="00DE129D">
            <w:pPr>
              <w:rPr>
                <w:rFonts w:cs="Arial"/>
                <w:sz w:val="22"/>
                <w:szCs w:val="22"/>
              </w:rPr>
            </w:pPr>
            <w:r>
              <w:rPr>
                <w:rFonts w:cs="Arial"/>
                <w:sz w:val="22"/>
                <w:szCs w:val="22"/>
              </w:rPr>
              <w:t xml:space="preserve">Exit Strategy – Once systems are established there will be no ongoing upfront costs.  Costs will be paid through existing primary care funding streams.  </w:t>
            </w:r>
          </w:p>
        </w:tc>
      </w:tr>
    </w:tbl>
    <w:p w14:paraId="05030C1E" w14:textId="77777777" w:rsidR="000D1A3C" w:rsidRPr="00E421E6" w:rsidRDefault="000D1A3C" w:rsidP="000D1A3C">
      <w:pPr>
        <w:jc w:val="both"/>
        <w:rPr>
          <w:rFonts w:cs="Arial"/>
          <w:sz w:val="22"/>
          <w:szCs w:val="22"/>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8"/>
      </w:tblGrid>
      <w:tr w:rsidR="000D1A3C" w:rsidRPr="00E421E6" w14:paraId="21010ACF" w14:textId="77777777" w:rsidTr="00DE129D">
        <w:trPr>
          <w:trHeight w:val="397"/>
        </w:trPr>
        <w:tc>
          <w:tcPr>
            <w:tcW w:w="9468" w:type="dxa"/>
            <w:tcBorders>
              <w:top w:val="single" w:sz="4" w:space="0" w:color="auto"/>
              <w:left w:val="single" w:sz="4" w:space="0" w:color="auto"/>
              <w:bottom w:val="single" w:sz="4" w:space="0" w:color="auto"/>
              <w:right w:val="single" w:sz="4" w:space="0" w:color="auto"/>
            </w:tcBorders>
            <w:shd w:val="clear" w:color="auto" w:fill="F2F2F2"/>
            <w:vAlign w:val="center"/>
          </w:tcPr>
          <w:p w14:paraId="60F48E39" w14:textId="77777777" w:rsidR="000D1A3C" w:rsidRPr="00E421E6" w:rsidRDefault="000D1A3C" w:rsidP="00DE129D">
            <w:pPr>
              <w:rPr>
                <w:rFonts w:cs="Arial"/>
                <w:sz w:val="22"/>
                <w:szCs w:val="22"/>
              </w:rPr>
            </w:pPr>
            <w:r w:rsidRPr="00E421E6">
              <w:rPr>
                <w:rFonts w:cs="Arial"/>
                <w:b/>
                <w:sz w:val="22"/>
                <w:szCs w:val="22"/>
              </w:rPr>
              <w:t>Evaluation</w:t>
            </w:r>
          </w:p>
        </w:tc>
      </w:tr>
      <w:tr w:rsidR="000D1A3C" w:rsidRPr="00E421E6" w14:paraId="1C037C56" w14:textId="77777777" w:rsidTr="00DE129D">
        <w:tc>
          <w:tcPr>
            <w:tcW w:w="9468" w:type="dxa"/>
            <w:tcBorders>
              <w:top w:val="single" w:sz="4" w:space="0" w:color="auto"/>
              <w:left w:val="single" w:sz="4" w:space="0" w:color="auto"/>
              <w:bottom w:val="single" w:sz="4" w:space="0" w:color="auto"/>
              <w:right w:val="single" w:sz="4" w:space="0" w:color="auto"/>
            </w:tcBorders>
          </w:tcPr>
          <w:p w14:paraId="40086278" w14:textId="77777777" w:rsidR="000D1A3C" w:rsidRDefault="000D1A3C" w:rsidP="00DE129D">
            <w:pPr>
              <w:rPr>
                <w:rFonts w:cs="Arial"/>
                <w:sz w:val="22"/>
                <w:szCs w:val="22"/>
              </w:rPr>
            </w:pPr>
            <w:r>
              <w:rPr>
                <w:rFonts w:cs="Arial"/>
                <w:sz w:val="22"/>
                <w:szCs w:val="22"/>
              </w:rPr>
              <w:t xml:space="preserve">We will complete the accompanying evaluation form.  </w:t>
            </w:r>
          </w:p>
          <w:p w14:paraId="1CB66312" w14:textId="77777777" w:rsidR="000D1A3C" w:rsidRPr="00E421E6" w:rsidRDefault="000D1A3C" w:rsidP="00DE129D">
            <w:pPr>
              <w:rPr>
                <w:rFonts w:cs="Arial"/>
                <w:sz w:val="22"/>
                <w:szCs w:val="22"/>
              </w:rPr>
            </w:pPr>
            <w:r>
              <w:rPr>
                <w:rFonts w:cs="Arial"/>
                <w:sz w:val="22"/>
                <w:szCs w:val="22"/>
              </w:rPr>
              <w:t xml:space="preserve">The Lothian House of Care Collaboration work to date has evaluated positively.  </w:t>
            </w:r>
          </w:p>
        </w:tc>
      </w:tr>
    </w:tbl>
    <w:p w14:paraId="4CC5BE11" w14:textId="77777777" w:rsidR="000D1A3C" w:rsidRPr="000D1A3C" w:rsidRDefault="000D1A3C" w:rsidP="001E46E4">
      <w:pPr>
        <w:pStyle w:val="ListParagraph"/>
        <w:tabs>
          <w:tab w:val="left" w:pos="567"/>
        </w:tabs>
        <w:ind w:left="0"/>
        <w:rPr>
          <w:rFonts w:ascii="Arial" w:hAnsi="Arial" w:cs="Arial"/>
          <w:szCs w:val="24"/>
        </w:rPr>
      </w:pPr>
    </w:p>
    <w:p w14:paraId="59196F4F" w14:textId="77777777" w:rsidR="00487356" w:rsidRDefault="00487356" w:rsidP="001E46E4">
      <w:pPr>
        <w:pStyle w:val="ListParagraph"/>
        <w:tabs>
          <w:tab w:val="left" w:pos="567"/>
        </w:tabs>
        <w:ind w:left="0"/>
        <w:rPr>
          <w:rFonts w:ascii="Arial" w:hAnsi="Arial" w:cs="Arial"/>
          <w:b/>
          <w:szCs w:val="24"/>
        </w:rPr>
      </w:pPr>
    </w:p>
    <w:p w14:paraId="3FD0216F" w14:textId="77777777" w:rsidR="00487356" w:rsidRDefault="00487356" w:rsidP="001E46E4">
      <w:pPr>
        <w:pStyle w:val="ListParagraph"/>
        <w:tabs>
          <w:tab w:val="left" w:pos="567"/>
        </w:tabs>
        <w:ind w:left="0"/>
        <w:rPr>
          <w:rFonts w:ascii="Arial" w:hAnsi="Arial" w:cs="Arial"/>
          <w:b/>
          <w:szCs w:val="24"/>
        </w:rPr>
      </w:pPr>
    </w:p>
    <w:p w14:paraId="2E9F8334" w14:textId="77777777" w:rsidR="00487356" w:rsidRDefault="00487356" w:rsidP="001E46E4">
      <w:pPr>
        <w:pStyle w:val="ListParagraph"/>
        <w:tabs>
          <w:tab w:val="left" w:pos="567"/>
        </w:tabs>
        <w:ind w:left="0"/>
        <w:rPr>
          <w:rFonts w:ascii="Arial" w:hAnsi="Arial" w:cs="Arial"/>
          <w:b/>
          <w:szCs w:val="24"/>
        </w:rPr>
      </w:pPr>
    </w:p>
    <w:p w14:paraId="3879409A" w14:textId="77777777" w:rsidR="00D7013B" w:rsidRDefault="00D7013B" w:rsidP="001E46E4">
      <w:pPr>
        <w:pStyle w:val="ListParagraph"/>
        <w:tabs>
          <w:tab w:val="left" w:pos="567"/>
        </w:tabs>
        <w:ind w:left="0"/>
        <w:rPr>
          <w:rFonts w:ascii="Arial" w:hAnsi="Arial" w:cs="Arial"/>
          <w:b/>
          <w:szCs w:val="24"/>
        </w:rPr>
      </w:pPr>
    </w:p>
    <w:p w14:paraId="1EB01E34" w14:textId="77777777" w:rsidR="00D7013B" w:rsidRDefault="00D7013B" w:rsidP="001E46E4">
      <w:pPr>
        <w:pStyle w:val="ListParagraph"/>
        <w:tabs>
          <w:tab w:val="left" w:pos="567"/>
        </w:tabs>
        <w:ind w:left="0"/>
        <w:rPr>
          <w:rFonts w:ascii="Arial" w:hAnsi="Arial" w:cs="Arial"/>
          <w:b/>
          <w:szCs w:val="24"/>
        </w:rPr>
      </w:pPr>
    </w:p>
    <w:p w14:paraId="65836497" w14:textId="77777777" w:rsidR="00D7013B" w:rsidRDefault="00D7013B" w:rsidP="001E46E4">
      <w:pPr>
        <w:pStyle w:val="ListParagraph"/>
        <w:tabs>
          <w:tab w:val="left" w:pos="567"/>
        </w:tabs>
        <w:ind w:left="0"/>
        <w:rPr>
          <w:rFonts w:ascii="Arial" w:hAnsi="Arial" w:cs="Arial"/>
          <w:b/>
          <w:szCs w:val="24"/>
        </w:rPr>
      </w:pPr>
    </w:p>
    <w:p w14:paraId="7CB6DB6E" w14:textId="77777777" w:rsidR="00D7013B" w:rsidRDefault="00D7013B" w:rsidP="001E46E4">
      <w:pPr>
        <w:pStyle w:val="ListParagraph"/>
        <w:tabs>
          <w:tab w:val="left" w:pos="567"/>
        </w:tabs>
        <w:ind w:left="0"/>
        <w:rPr>
          <w:rFonts w:ascii="Arial" w:hAnsi="Arial" w:cs="Arial"/>
          <w:b/>
          <w:szCs w:val="24"/>
        </w:rPr>
      </w:pPr>
    </w:p>
    <w:p w14:paraId="0E0CFE5B" w14:textId="77777777" w:rsidR="00D7013B" w:rsidRDefault="00D7013B" w:rsidP="001E46E4">
      <w:pPr>
        <w:pStyle w:val="ListParagraph"/>
        <w:tabs>
          <w:tab w:val="left" w:pos="567"/>
        </w:tabs>
        <w:ind w:left="0"/>
        <w:rPr>
          <w:rFonts w:ascii="Arial" w:hAnsi="Arial" w:cs="Arial"/>
          <w:b/>
          <w:szCs w:val="24"/>
        </w:rPr>
      </w:pPr>
    </w:p>
    <w:p w14:paraId="2386920C" w14:textId="77777777" w:rsidR="00D7013B" w:rsidRDefault="00D7013B" w:rsidP="001E46E4">
      <w:pPr>
        <w:pStyle w:val="ListParagraph"/>
        <w:tabs>
          <w:tab w:val="left" w:pos="567"/>
        </w:tabs>
        <w:ind w:left="0"/>
        <w:rPr>
          <w:rFonts w:ascii="Arial" w:hAnsi="Arial" w:cs="Arial"/>
          <w:b/>
          <w:szCs w:val="24"/>
        </w:rPr>
      </w:pPr>
    </w:p>
    <w:p w14:paraId="7C9D978B" w14:textId="77777777" w:rsidR="00D7013B" w:rsidRDefault="00D7013B" w:rsidP="001E46E4">
      <w:pPr>
        <w:pStyle w:val="ListParagraph"/>
        <w:tabs>
          <w:tab w:val="left" w:pos="567"/>
        </w:tabs>
        <w:ind w:left="0"/>
        <w:rPr>
          <w:rFonts w:ascii="Arial" w:hAnsi="Arial" w:cs="Arial"/>
          <w:b/>
          <w:szCs w:val="24"/>
        </w:rPr>
      </w:pPr>
    </w:p>
    <w:p w14:paraId="44CBB0BF" w14:textId="77777777" w:rsidR="00D7013B" w:rsidRDefault="00D7013B" w:rsidP="001E46E4">
      <w:pPr>
        <w:pStyle w:val="ListParagraph"/>
        <w:tabs>
          <w:tab w:val="left" w:pos="567"/>
        </w:tabs>
        <w:ind w:left="0"/>
        <w:rPr>
          <w:rFonts w:ascii="Arial" w:hAnsi="Arial" w:cs="Arial"/>
          <w:b/>
          <w:szCs w:val="24"/>
        </w:rPr>
      </w:pPr>
    </w:p>
    <w:p w14:paraId="554875F6" w14:textId="77777777" w:rsidR="00D7013B" w:rsidRDefault="00D7013B" w:rsidP="001E46E4">
      <w:pPr>
        <w:pStyle w:val="ListParagraph"/>
        <w:tabs>
          <w:tab w:val="left" w:pos="567"/>
        </w:tabs>
        <w:ind w:left="0"/>
        <w:rPr>
          <w:rFonts w:ascii="Arial" w:hAnsi="Arial" w:cs="Arial"/>
          <w:b/>
          <w:szCs w:val="24"/>
        </w:rPr>
      </w:pPr>
    </w:p>
    <w:p w14:paraId="57E251C1" w14:textId="77777777" w:rsidR="00D7013B" w:rsidRDefault="00D7013B" w:rsidP="001E46E4">
      <w:pPr>
        <w:pStyle w:val="ListParagraph"/>
        <w:tabs>
          <w:tab w:val="left" w:pos="567"/>
        </w:tabs>
        <w:ind w:left="0"/>
        <w:rPr>
          <w:rFonts w:ascii="Arial" w:hAnsi="Arial" w:cs="Arial"/>
          <w:b/>
          <w:szCs w:val="24"/>
        </w:rPr>
      </w:pPr>
    </w:p>
    <w:p w14:paraId="20674ED4" w14:textId="77777777" w:rsidR="00D7013B" w:rsidRDefault="00D7013B" w:rsidP="001E46E4">
      <w:pPr>
        <w:pStyle w:val="ListParagraph"/>
        <w:tabs>
          <w:tab w:val="left" w:pos="567"/>
        </w:tabs>
        <w:ind w:left="0"/>
        <w:rPr>
          <w:rFonts w:ascii="Arial" w:hAnsi="Arial" w:cs="Arial"/>
          <w:b/>
          <w:szCs w:val="24"/>
        </w:rPr>
      </w:pPr>
    </w:p>
    <w:p w14:paraId="3647DC34" w14:textId="77777777" w:rsidR="00D7013B" w:rsidRDefault="00D7013B" w:rsidP="001E46E4">
      <w:pPr>
        <w:pStyle w:val="ListParagraph"/>
        <w:tabs>
          <w:tab w:val="left" w:pos="567"/>
        </w:tabs>
        <w:ind w:left="0"/>
        <w:rPr>
          <w:rFonts w:ascii="Arial" w:hAnsi="Arial" w:cs="Arial"/>
          <w:b/>
          <w:szCs w:val="24"/>
        </w:rPr>
      </w:pPr>
    </w:p>
    <w:p w14:paraId="7DD791C6" w14:textId="77777777" w:rsidR="00D7013B" w:rsidRDefault="00D7013B" w:rsidP="001E46E4">
      <w:pPr>
        <w:pStyle w:val="ListParagraph"/>
        <w:tabs>
          <w:tab w:val="left" w:pos="567"/>
        </w:tabs>
        <w:ind w:left="0"/>
        <w:rPr>
          <w:rFonts w:ascii="Arial" w:hAnsi="Arial" w:cs="Arial"/>
          <w:b/>
          <w:szCs w:val="24"/>
        </w:rPr>
      </w:pPr>
    </w:p>
    <w:p w14:paraId="520065CB" w14:textId="77777777" w:rsidR="00D7013B" w:rsidRDefault="00D7013B" w:rsidP="001E46E4">
      <w:pPr>
        <w:pStyle w:val="ListParagraph"/>
        <w:tabs>
          <w:tab w:val="left" w:pos="567"/>
        </w:tabs>
        <w:ind w:left="0"/>
        <w:rPr>
          <w:rFonts w:ascii="Arial" w:hAnsi="Arial" w:cs="Arial"/>
          <w:b/>
          <w:szCs w:val="24"/>
        </w:rPr>
      </w:pPr>
    </w:p>
    <w:p w14:paraId="744E092A" w14:textId="77777777" w:rsidR="00D7013B" w:rsidRDefault="00D7013B" w:rsidP="001E46E4">
      <w:pPr>
        <w:pStyle w:val="ListParagraph"/>
        <w:tabs>
          <w:tab w:val="left" w:pos="567"/>
        </w:tabs>
        <w:ind w:left="0"/>
        <w:rPr>
          <w:rFonts w:ascii="Arial" w:hAnsi="Arial" w:cs="Arial"/>
          <w:b/>
          <w:szCs w:val="24"/>
        </w:rPr>
      </w:pPr>
    </w:p>
    <w:p w14:paraId="70C28A17" w14:textId="77777777" w:rsidR="00D7013B" w:rsidRDefault="00D7013B" w:rsidP="001E46E4">
      <w:pPr>
        <w:pStyle w:val="ListParagraph"/>
        <w:tabs>
          <w:tab w:val="left" w:pos="567"/>
        </w:tabs>
        <w:ind w:left="0"/>
        <w:rPr>
          <w:rFonts w:ascii="Arial" w:hAnsi="Arial" w:cs="Arial"/>
          <w:b/>
          <w:szCs w:val="24"/>
        </w:rPr>
      </w:pPr>
    </w:p>
    <w:p w14:paraId="72387BAE" w14:textId="77777777" w:rsidR="00D7013B" w:rsidRDefault="00D7013B" w:rsidP="001E46E4">
      <w:pPr>
        <w:pStyle w:val="ListParagraph"/>
        <w:tabs>
          <w:tab w:val="left" w:pos="567"/>
        </w:tabs>
        <w:ind w:left="0"/>
        <w:rPr>
          <w:rFonts w:ascii="Arial" w:hAnsi="Arial" w:cs="Arial"/>
          <w:b/>
          <w:szCs w:val="24"/>
        </w:rPr>
      </w:pPr>
    </w:p>
    <w:p w14:paraId="7BEDAEA1" w14:textId="77777777" w:rsidR="00D7013B" w:rsidRDefault="00D7013B" w:rsidP="001E46E4">
      <w:pPr>
        <w:pStyle w:val="ListParagraph"/>
        <w:tabs>
          <w:tab w:val="left" w:pos="567"/>
        </w:tabs>
        <w:ind w:left="0"/>
        <w:rPr>
          <w:rFonts w:ascii="Arial" w:hAnsi="Arial" w:cs="Arial"/>
          <w:b/>
          <w:szCs w:val="24"/>
        </w:rPr>
      </w:pPr>
    </w:p>
    <w:p w14:paraId="68515065" w14:textId="77777777" w:rsidR="00D7013B" w:rsidRDefault="00D7013B" w:rsidP="001E46E4">
      <w:pPr>
        <w:pStyle w:val="ListParagraph"/>
        <w:tabs>
          <w:tab w:val="left" w:pos="567"/>
        </w:tabs>
        <w:ind w:left="0"/>
        <w:rPr>
          <w:rFonts w:ascii="Arial" w:hAnsi="Arial" w:cs="Arial"/>
          <w:b/>
          <w:szCs w:val="24"/>
        </w:rPr>
      </w:pPr>
    </w:p>
    <w:p w14:paraId="128620EA" w14:textId="77777777" w:rsidR="00D7013B" w:rsidRDefault="00B408AB" w:rsidP="00D7013B">
      <w:pPr>
        <w:pStyle w:val="ListParagraph"/>
        <w:tabs>
          <w:tab w:val="left" w:pos="567"/>
        </w:tabs>
        <w:ind w:left="0"/>
        <w:jc w:val="right"/>
        <w:rPr>
          <w:rFonts w:ascii="Arial" w:hAnsi="Arial" w:cs="Arial"/>
          <w:b/>
          <w:szCs w:val="24"/>
        </w:rPr>
      </w:pPr>
      <w:r>
        <w:rPr>
          <w:rFonts w:ascii="Arial" w:hAnsi="Arial" w:cs="Arial"/>
          <w:b/>
          <w:szCs w:val="24"/>
        </w:rPr>
        <w:t>Annex C</w:t>
      </w:r>
    </w:p>
    <w:p w14:paraId="3EA96BE7" w14:textId="77777777" w:rsidR="00D7013B" w:rsidRDefault="00D7013B" w:rsidP="001E46E4">
      <w:pPr>
        <w:pStyle w:val="ListParagraph"/>
        <w:tabs>
          <w:tab w:val="left" w:pos="567"/>
        </w:tabs>
        <w:ind w:left="0"/>
        <w:rPr>
          <w:rFonts w:ascii="Arial" w:hAnsi="Arial" w:cs="Arial"/>
          <w:b/>
          <w:szCs w:val="24"/>
        </w:rPr>
      </w:pPr>
      <w:r>
        <w:rPr>
          <w:rFonts w:ascii="Arial" w:hAnsi="Arial" w:cs="Arial"/>
          <w:b/>
          <w:szCs w:val="24"/>
        </w:rPr>
        <w:t xml:space="preserve">Examples of Triple Value </w:t>
      </w:r>
    </w:p>
    <w:p w14:paraId="049D4DEB" w14:textId="77777777" w:rsidR="00D7013B" w:rsidRDefault="00D7013B" w:rsidP="001E46E4">
      <w:pPr>
        <w:pStyle w:val="ListParagraph"/>
        <w:tabs>
          <w:tab w:val="left" w:pos="567"/>
        </w:tabs>
        <w:ind w:left="0"/>
        <w:rPr>
          <w:rFonts w:ascii="Arial" w:hAnsi="Arial" w:cs="Arial"/>
          <w:b/>
          <w:szCs w:val="24"/>
        </w:rPr>
      </w:pPr>
    </w:p>
    <w:p w14:paraId="21C2F169" w14:textId="77777777" w:rsidR="00D7013B" w:rsidRPr="00D7013B" w:rsidRDefault="00D7013B" w:rsidP="00D7013B">
      <w:pPr>
        <w:tabs>
          <w:tab w:val="clear" w:pos="720"/>
          <w:tab w:val="clear" w:pos="1440"/>
          <w:tab w:val="clear" w:pos="2160"/>
          <w:tab w:val="clear" w:pos="2880"/>
          <w:tab w:val="clear" w:pos="9907"/>
        </w:tabs>
        <w:rPr>
          <w:rFonts w:cs="Arial"/>
          <w:sz w:val="22"/>
          <w:szCs w:val="22"/>
          <w:u w:val="single"/>
          <w:lang w:eastAsia="en-US"/>
        </w:rPr>
      </w:pPr>
      <w:r w:rsidRPr="00D7013B">
        <w:rPr>
          <w:rFonts w:cs="Arial"/>
          <w:sz w:val="22"/>
          <w:szCs w:val="22"/>
          <w:u w:val="single"/>
          <w:lang w:eastAsia="en-US"/>
        </w:rPr>
        <w:t>Example of Population Value</w:t>
      </w:r>
    </w:p>
    <w:p w14:paraId="4EB41618" w14:textId="77777777" w:rsidR="00D7013B" w:rsidRPr="00D7013B" w:rsidRDefault="00D7013B" w:rsidP="00D7013B">
      <w:pPr>
        <w:tabs>
          <w:tab w:val="clear" w:pos="720"/>
          <w:tab w:val="clear" w:pos="1440"/>
          <w:tab w:val="clear" w:pos="2160"/>
          <w:tab w:val="clear" w:pos="2880"/>
          <w:tab w:val="clear" w:pos="9907"/>
        </w:tabs>
        <w:rPr>
          <w:rFonts w:cs="Arial"/>
          <w:color w:val="000000"/>
          <w:kern w:val="24"/>
          <w:sz w:val="22"/>
          <w:szCs w:val="22"/>
        </w:rPr>
      </w:pPr>
    </w:p>
    <w:p w14:paraId="6DC08576" w14:textId="77777777" w:rsidR="00D7013B" w:rsidRPr="00D7013B" w:rsidRDefault="00D7013B" w:rsidP="00D7013B">
      <w:pPr>
        <w:numPr>
          <w:ilvl w:val="0"/>
          <w:numId w:val="25"/>
        </w:numPr>
        <w:tabs>
          <w:tab w:val="clear" w:pos="720"/>
          <w:tab w:val="clear" w:pos="1440"/>
          <w:tab w:val="clear" w:pos="2160"/>
          <w:tab w:val="clear" w:pos="2880"/>
          <w:tab w:val="clear" w:pos="9907"/>
          <w:tab w:val="left" w:pos="567"/>
        </w:tabs>
        <w:ind w:left="0" w:firstLine="0"/>
        <w:contextualSpacing/>
        <w:rPr>
          <w:rFonts w:cs="Arial"/>
          <w:color w:val="000000"/>
          <w:kern w:val="24"/>
          <w:sz w:val="22"/>
          <w:szCs w:val="22"/>
        </w:rPr>
      </w:pPr>
      <w:r w:rsidRPr="00D7013B">
        <w:rPr>
          <w:rFonts w:cs="Arial"/>
          <w:color w:val="000000"/>
          <w:kern w:val="24"/>
          <w:sz w:val="22"/>
          <w:szCs w:val="22"/>
        </w:rPr>
        <w:t xml:space="preserve">Population value is determined by how well the assets are distributed across a programme of healthcare, or to different groups in the population. A good example of seeking to deliver allocative value is work on reducing exacerbations of Chronic Obstructive Pulmonary Disease (COPD), Pulmonary rehabilitation (PR) has been shown to be highly effective in reducing exacerbations of COPD, as well as occupied bed days attributable to the condition. </w:t>
      </w:r>
    </w:p>
    <w:p w14:paraId="0DCCEB8B" w14:textId="77777777" w:rsidR="00D7013B" w:rsidRPr="00D7013B" w:rsidRDefault="00D7013B" w:rsidP="00D7013B">
      <w:pPr>
        <w:tabs>
          <w:tab w:val="clear" w:pos="720"/>
          <w:tab w:val="clear" w:pos="1440"/>
          <w:tab w:val="clear" w:pos="2160"/>
          <w:tab w:val="clear" w:pos="2880"/>
          <w:tab w:val="clear" w:pos="9907"/>
        </w:tabs>
        <w:rPr>
          <w:rFonts w:cs="Arial"/>
          <w:color w:val="000000"/>
          <w:kern w:val="24"/>
          <w:sz w:val="22"/>
          <w:szCs w:val="22"/>
        </w:rPr>
      </w:pPr>
    </w:p>
    <w:p w14:paraId="0974E7BA" w14:textId="77777777" w:rsidR="00D7013B" w:rsidRPr="00D7013B" w:rsidRDefault="00D7013B" w:rsidP="00D7013B">
      <w:pPr>
        <w:numPr>
          <w:ilvl w:val="0"/>
          <w:numId w:val="25"/>
        </w:numPr>
        <w:tabs>
          <w:tab w:val="clear" w:pos="720"/>
          <w:tab w:val="clear" w:pos="1440"/>
          <w:tab w:val="clear" w:pos="2160"/>
          <w:tab w:val="clear" w:pos="2880"/>
          <w:tab w:val="clear" w:pos="9907"/>
          <w:tab w:val="left" w:pos="567"/>
        </w:tabs>
        <w:ind w:left="0" w:firstLine="0"/>
        <w:contextualSpacing/>
        <w:rPr>
          <w:rFonts w:cs="Arial"/>
          <w:color w:val="000000"/>
          <w:kern w:val="24"/>
          <w:sz w:val="22"/>
          <w:szCs w:val="22"/>
        </w:rPr>
      </w:pPr>
      <w:r w:rsidRPr="00D7013B">
        <w:rPr>
          <w:rFonts w:cs="Arial"/>
          <w:color w:val="000000"/>
          <w:kern w:val="24"/>
          <w:sz w:val="22"/>
          <w:szCs w:val="22"/>
        </w:rPr>
        <w:t xml:space="preserve">However access to PR is dependent on local provision of the service and varies considerably across NHS Boards. Over many years, there have been high levels of prescribing of high dose inhaled corticosteroids (ICS) across Scotland, with variation between NHS Boards, despite the poor evidence of long term benefit to patients. Work has been carried out to look at prescribing rates for these drugs to assess whether lack of PR availability correlates with an increase in drug usage. The aim is where provision of PR is low and prescribing of high-dose ICS is high, we can demonstrate the case for further investment in PR, re-allocating the spend to areas of programme that are known to have greater benefit. This will provide better value care - the optimal intervention for COPD patients, a reduction in prescribing costs for the service and fewer emergency bed days. </w:t>
      </w:r>
    </w:p>
    <w:p w14:paraId="64EA6ED5" w14:textId="77777777" w:rsidR="00D7013B" w:rsidRPr="00D7013B" w:rsidRDefault="00D7013B" w:rsidP="00D7013B">
      <w:pPr>
        <w:tabs>
          <w:tab w:val="clear" w:pos="720"/>
          <w:tab w:val="clear" w:pos="1440"/>
          <w:tab w:val="clear" w:pos="2160"/>
          <w:tab w:val="clear" w:pos="2880"/>
          <w:tab w:val="clear" w:pos="9907"/>
        </w:tabs>
        <w:rPr>
          <w:rFonts w:cs="Arial"/>
          <w:color w:val="000000"/>
          <w:kern w:val="24"/>
          <w:sz w:val="22"/>
          <w:szCs w:val="22"/>
        </w:rPr>
      </w:pPr>
    </w:p>
    <w:p w14:paraId="10AADE4A" w14:textId="77777777" w:rsidR="00D7013B" w:rsidRPr="00D7013B" w:rsidRDefault="00D7013B" w:rsidP="00D7013B">
      <w:pPr>
        <w:tabs>
          <w:tab w:val="clear" w:pos="720"/>
          <w:tab w:val="clear" w:pos="1440"/>
          <w:tab w:val="clear" w:pos="2160"/>
          <w:tab w:val="clear" w:pos="2880"/>
          <w:tab w:val="clear" w:pos="9907"/>
        </w:tabs>
        <w:rPr>
          <w:rFonts w:cs="Arial"/>
          <w:sz w:val="22"/>
          <w:szCs w:val="22"/>
          <w:u w:val="single"/>
          <w:lang w:eastAsia="en-US"/>
        </w:rPr>
      </w:pPr>
      <w:r w:rsidRPr="00D7013B">
        <w:rPr>
          <w:rFonts w:cs="Arial"/>
          <w:sz w:val="22"/>
          <w:szCs w:val="22"/>
          <w:u w:val="single"/>
          <w:lang w:eastAsia="en-US"/>
        </w:rPr>
        <w:t>Example of Technical Value</w:t>
      </w:r>
    </w:p>
    <w:p w14:paraId="061E687F" w14:textId="77777777" w:rsidR="00D7013B" w:rsidRPr="00D7013B" w:rsidRDefault="00D7013B" w:rsidP="00D7013B">
      <w:pPr>
        <w:tabs>
          <w:tab w:val="clear" w:pos="720"/>
          <w:tab w:val="clear" w:pos="1440"/>
          <w:tab w:val="clear" w:pos="2160"/>
          <w:tab w:val="clear" w:pos="2880"/>
          <w:tab w:val="clear" w:pos="9907"/>
        </w:tabs>
        <w:rPr>
          <w:rFonts w:cs="Arial"/>
          <w:color w:val="000000"/>
          <w:kern w:val="24"/>
          <w:sz w:val="22"/>
          <w:szCs w:val="22"/>
        </w:rPr>
      </w:pPr>
    </w:p>
    <w:p w14:paraId="579B78AC" w14:textId="77777777" w:rsidR="00D7013B" w:rsidRPr="00D7013B" w:rsidRDefault="00D7013B" w:rsidP="00D7013B">
      <w:pPr>
        <w:numPr>
          <w:ilvl w:val="0"/>
          <w:numId w:val="25"/>
        </w:numPr>
        <w:tabs>
          <w:tab w:val="clear" w:pos="720"/>
          <w:tab w:val="clear" w:pos="1440"/>
          <w:tab w:val="clear" w:pos="2160"/>
          <w:tab w:val="clear" w:pos="2880"/>
          <w:tab w:val="clear" w:pos="9907"/>
          <w:tab w:val="left" w:pos="567"/>
        </w:tabs>
        <w:ind w:left="0" w:firstLine="0"/>
        <w:contextualSpacing/>
        <w:rPr>
          <w:rFonts w:cs="Arial"/>
          <w:color w:val="000000"/>
          <w:kern w:val="24"/>
          <w:sz w:val="22"/>
          <w:szCs w:val="22"/>
        </w:rPr>
      </w:pPr>
      <w:r w:rsidRPr="00D7013B">
        <w:rPr>
          <w:rFonts w:cs="Arial"/>
          <w:color w:val="000000"/>
          <w:kern w:val="24"/>
          <w:sz w:val="22"/>
          <w:szCs w:val="22"/>
        </w:rPr>
        <w:t>Healthcare professionals must continue to pursue technical value by improving the quality, safety and efficiency of their services. A good example of delivering technical  value is the approach taken with work on orthopaedics which focuses on delivering:</w:t>
      </w:r>
    </w:p>
    <w:p w14:paraId="02714298" w14:textId="77777777" w:rsidR="00D7013B" w:rsidRPr="00D7013B" w:rsidRDefault="00D7013B" w:rsidP="00D7013B">
      <w:pPr>
        <w:tabs>
          <w:tab w:val="clear" w:pos="720"/>
          <w:tab w:val="clear" w:pos="1440"/>
          <w:tab w:val="clear" w:pos="2160"/>
          <w:tab w:val="clear" w:pos="2880"/>
          <w:tab w:val="clear" w:pos="9907"/>
        </w:tabs>
        <w:rPr>
          <w:rFonts w:cs="Arial"/>
          <w:color w:val="000000"/>
          <w:kern w:val="24"/>
          <w:sz w:val="22"/>
          <w:szCs w:val="22"/>
        </w:rPr>
      </w:pPr>
    </w:p>
    <w:p w14:paraId="4E14681B" w14:textId="77777777" w:rsidR="00D7013B" w:rsidRPr="00D7013B" w:rsidRDefault="00D7013B" w:rsidP="00D7013B">
      <w:pPr>
        <w:numPr>
          <w:ilvl w:val="0"/>
          <w:numId w:val="24"/>
        </w:numPr>
        <w:tabs>
          <w:tab w:val="clear" w:pos="720"/>
          <w:tab w:val="clear" w:pos="1440"/>
          <w:tab w:val="clear" w:pos="2160"/>
          <w:tab w:val="clear" w:pos="2880"/>
          <w:tab w:val="clear" w:pos="9907"/>
        </w:tabs>
        <w:rPr>
          <w:rFonts w:cs="Arial"/>
          <w:color w:val="000000"/>
          <w:kern w:val="24"/>
          <w:sz w:val="22"/>
          <w:szCs w:val="22"/>
        </w:rPr>
      </w:pPr>
      <w:r w:rsidRPr="00D7013B">
        <w:rPr>
          <w:rFonts w:cs="Arial"/>
          <w:b/>
          <w:color w:val="000000"/>
          <w:kern w:val="24"/>
          <w:sz w:val="22"/>
          <w:szCs w:val="22"/>
        </w:rPr>
        <w:t>Cost Avoidance</w:t>
      </w:r>
      <w:r w:rsidRPr="00D7013B">
        <w:rPr>
          <w:rFonts w:cs="Arial"/>
          <w:color w:val="000000"/>
          <w:kern w:val="24"/>
          <w:sz w:val="22"/>
          <w:szCs w:val="22"/>
        </w:rPr>
        <w:t xml:space="preserve"> – for example, a reduction in hip/knee infection rate by 1% point. Evidence shows how much infection costs (up to £50,000 to £100,000 per case). You can then calculate the cost avoided by delivering a 1% reduction in hip/knee infection rates by multiplying the cost of infection by the reduced number of cases.</w:t>
      </w:r>
    </w:p>
    <w:p w14:paraId="7FEAB810" w14:textId="77777777" w:rsidR="00D7013B" w:rsidRPr="00D7013B" w:rsidRDefault="00D7013B" w:rsidP="00D7013B">
      <w:pPr>
        <w:numPr>
          <w:ilvl w:val="0"/>
          <w:numId w:val="24"/>
        </w:numPr>
        <w:tabs>
          <w:tab w:val="clear" w:pos="720"/>
          <w:tab w:val="clear" w:pos="1440"/>
          <w:tab w:val="clear" w:pos="2160"/>
          <w:tab w:val="clear" w:pos="2880"/>
          <w:tab w:val="clear" w:pos="9907"/>
        </w:tabs>
        <w:rPr>
          <w:rFonts w:cs="Arial"/>
          <w:color w:val="000000"/>
          <w:kern w:val="24"/>
          <w:sz w:val="22"/>
          <w:szCs w:val="22"/>
        </w:rPr>
      </w:pPr>
      <w:r w:rsidRPr="00D7013B">
        <w:rPr>
          <w:rFonts w:cs="Arial"/>
          <w:b/>
          <w:color w:val="000000"/>
          <w:kern w:val="24"/>
          <w:sz w:val="22"/>
          <w:szCs w:val="22"/>
        </w:rPr>
        <w:t>Cost Efficiency</w:t>
      </w:r>
      <w:r w:rsidRPr="00D7013B">
        <w:rPr>
          <w:rFonts w:cs="Arial"/>
          <w:color w:val="000000"/>
          <w:kern w:val="24"/>
          <w:sz w:val="22"/>
          <w:szCs w:val="22"/>
        </w:rPr>
        <w:t xml:space="preserve"> – for example, reduced bed nights per patient (shorter length of stay), reduced need for appointments per patient (redesigned pathway with straight to test or virtual options or less steps), fewer operations (reduced rate per head of population) etc.  The ‘saved’ beds/appointments/theatre capacity is used for other, more appropriate care.  </w:t>
      </w:r>
    </w:p>
    <w:p w14:paraId="6AA43000" w14:textId="77777777" w:rsidR="00D7013B" w:rsidRPr="00D7013B" w:rsidRDefault="00D7013B" w:rsidP="00D7013B">
      <w:pPr>
        <w:numPr>
          <w:ilvl w:val="0"/>
          <w:numId w:val="24"/>
        </w:numPr>
        <w:tabs>
          <w:tab w:val="clear" w:pos="720"/>
          <w:tab w:val="clear" w:pos="1440"/>
          <w:tab w:val="clear" w:pos="2160"/>
          <w:tab w:val="clear" w:pos="2880"/>
          <w:tab w:val="clear" w:pos="9907"/>
        </w:tabs>
        <w:rPr>
          <w:rFonts w:cs="Arial"/>
          <w:color w:val="000000"/>
          <w:kern w:val="24"/>
          <w:sz w:val="22"/>
          <w:szCs w:val="22"/>
        </w:rPr>
      </w:pPr>
      <w:r w:rsidRPr="00D7013B">
        <w:rPr>
          <w:rFonts w:cs="Arial"/>
          <w:b/>
          <w:color w:val="000000"/>
          <w:kern w:val="24"/>
          <w:sz w:val="22"/>
          <w:szCs w:val="22"/>
        </w:rPr>
        <w:t>Cost Saving</w:t>
      </w:r>
      <w:r w:rsidRPr="00D7013B">
        <w:rPr>
          <w:rFonts w:cs="Arial"/>
          <w:color w:val="000000"/>
          <w:kern w:val="24"/>
          <w:sz w:val="22"/>
          <w:szCs w:val="22"/>
        </w:rPr>
        <w:t xml:space="preserve"> – Actual cost taken out of system, for example hip and knee implants are cheaper as better deals have been driven with the suppliers through improved procurement. This demonstrates “value” is not solely a consideration for clinical staff, but everyone working within health and social care.</w:t>
      </w:r>
    </w:p>
    <w:p w14:paraId="37D2694F" w14:textId="77777777" w:rsidR="00D7013B" w:rsidRPr="00D7013B" w:rsidRDefault="00D7013B" w:rsidP="00D7013B">
      <w:pPr>
        <w:tabs>
          <w:tab w:val="clear" w:pos="720"/>
          <w:tab w:val="clear" w:pos="1440"/>
          <w:tab w:val="clear" w:pos="2160"/>
          <w:tab w:val="clear" w:pos="2880"/>
          <w:tab w:val="clear" w:pos="9907"/>
        </w:tabs>
        <w:rPr>
          <w:rFonts w:cs="Arial"/>
          <w:color w:val="000000"/>
          <w:kern w:val="24"/>
          <w:sz w:val="22"/>
          <w:szCs w:val="22"/>
        </w:rPr>
      </w:pPr>
    </w:p>
    <w:p w14:paraId="1E1ED876" w14:textId="77777777" w:rsidR="00D7013B" w:rsidRPr="00D7013B" w:rsidRDefault="00D7013B" w:rsidP="00D7013B">
      <w:pPr>
        <w:numPr>
          <w:ilvl w:val="0"/>
          <w:numId w:val="25"/>
        </w:numPr>
        <w:tabs>
          <w:tab w:val="clear" w:pos="720"/>
          <w:tab w:val="clear" w:pos="1440"/>
          <w:tab w:val="clear" w:pos="2160"/>
          <w:tab w:val="clear" w:pos="2880"/>
          <w:tab w:val="clear" w:pos="9907"/>
          <w:tab w:val="left" w:pos="567"/>
        </w:tabs>
        <w:ind w:left="0" w:firstLine="0"/>
        <w:contextualSpacing/>
        <w:rPr>
          <w:rFonts w:cs="Arial"/>
          <w:color w:val="000000"/>
          <w:kern w:val="24"/>
          <w:sz w:val="22"/>
          <w:szCs w:val="22"/>
        </w:rPr>
      </w:pPr>
      <w:r w:rsidRPr="00D7013B">
        <w:rPr>
          <w:rFonts w:cs="Arial"/>
          <w:color w:val="000000"/>
          <w:kern w:val="24"/>
          <w:sz w:val="22"/>
          <w:szCs w:val="22"/>
        </w:rPr>
        <w:t>Improving services while delivering cost avoidance, cost efficiency and/ or cost savings is very much about delivering technical value. An example of how the Atlas of Healthcare Variation might help deliver technical value c</w:t>
      </w:r>
      <w:r w:rsidR="00E5318E">
        <w:rPr>
          <w:rFonts w:cs="Arial"/>
          <w:color w:val="000000"/>
          <w:kern w:val="24"/>
          <w:sz w:val="22"/>
          <w:szCs w:val="22"/>
        </w:rPr>
        <w:t>omes from the tonsillectomy maps</w:t>
      </w:r>
      <w:r w:rsidRPr="00D7013B">
        <w:rPr>
          <w:rFonts w:cs="Arial"/>
          <w:color w:val="000000"/>
          <w:kern w:val="24"/>
          <w:sz w:val="22"/>
          <w:szCs w:val="22"/>
        </w:rPr>
        <w:t>:</w:t>
      </w:r>
    </w:p>
    <w:p w14:paraId="2062FBC3" w14:textId="77777777" w:rsidR="00D7013B" w:rsidRPr="00D7013B" w:rsidRDefault="00D7013B" w:rsidP="00D7013B">
      <w:pPr>
        <w:tabs>
          <w:tab w:val="clear" w:pos="720"/>
          <w:tab w:val="clear" w:pos="1440"/>
          <w:tab w:val="clear" w:pos="2160"/>
          <w:tab w:val="clear" w:pos="2880"/>
          <w:tab w:val="clear" w:pos="9907"/>
        </w:tabs>
        <w:rPr>
          <w:rFonts w:cs="Arial"/>
          <w:color w:val="000000"/>
          <w:kern w:val="24"/>
          <w:sz w:val="22"/>
          <w:szCs w:val="22"/>
        </w:rPr>
      </w:pPr>
    </w:p>
    <w:p w14:paraId="106139F7" w14:textId="77777777" w:rsidR="00D7013B" w:rsidRPr="00D7013B" w:rsidRDefault="00D7013B" w:rsidP="00D7013B">
      <w:pPr>
        <w:tabs>
          <w:tab w:val="clear" w:pos="720"/>
          <w:tab w:val="clear" w:pos="1440"/>
          <w:tab w:val="clear" w:pos="2160"/>
          <w:tab w:val="clear" w:pos="2880"/>
          <w:tab w:val="clear" w:pos="9907"/>
        </w:tabs>
        <w:rPr>
          <w:rFonts w:cs="Arial"/>
          <w:color w:val="000000"/>
          <w:kern w:val="24"/>
          <w:sz w:val="22"/>
          <w:szCs w:val="22"/>
        </w:rPr>
      </w:pPr>
    </w:p>
    <w:p w14:paraId="7CF96F33" w14:textId="77777777" w:rsidR="00D7013B" w:rsidRPr="00D7013B" w:rsidRDefault="00D7013B" w:rsidP="00D7013B">
      <w:pPr>
        <w:tabs>
          <w:tab w:val="clear" w:pos="720"/>
          <w:tab w:val="clear" w:pos="1440"/>
          <w:tab w:val="clear" w:pos="2160"/>
          <w:tab w:val="clear" w:pos="2880"/>
          <w:tab w:val="clear" w:pos="9907"/>
        </w:tabs>
        <w:rPr>
          <w:rFonts w:cs="Arial"/>
          <w:color w:val="000000"/>
          <w:kern w:val="24"/>
          <w:sz w:val="22"/>
          <w:szCs w:val="22"/>
        </w:rPr>
      </w:pPr>
    </w:p>
    <w:p w14:paraId="082BF9C2" w14:textId="77777777" w:rsidR="00D7013B" w:rsidRPr="00D7013B" w:rsidRDefault="00D7013B" w:rsidP="00D7013B">
      <w:pPr>
        <w:tabs>
          <w:tab w:val="clear" w:pos="720"/>
          <w:tab w:val="clear" w:pos="1440"/>
          <w:tab w:val="clear" w:pos="2160"/>
          <w:tab w:val="clear" w:pos="2880"/>
          <w:tab w:val="clear" w:pos="9907"/>
        </w:tabs>
        <w:rPr>
          <w:rFonts w:cs="Arial"/>
          <w:color w:val="000000"/>
          <w:kern w:val="24"/>
          <w:sz w:val="22"/>
          <w:szCs w:val="22"/>
        </w:rPr>
      </w:pPr>
    </w:p>
    <w:p w14:paraId="1A192F44" w14:textId="77777777" w:rsidR="00D7013B" w:rsidRPr="00D7013B" w:rsidRDefault="00D7013B" w:rsidP="00D7013B">
      <w:pPr>
        <w:tabs>
          <w:tab w:val="clear" w:pos="720"/>
          <w:tab w:val="clear" w:pos="1440"/>
          <w:tab w:val="clear" w:pos="2160"/>
          <w:tab w:val="clear" w:pos="2880"/>
          <w:tab w:val="clear" w:pos="9907"/>
        </w:tabs>
        <w:rPr>
          <w:rFonts w:cs="Arial"/>
          <w:color w:val="000000"/>
          <w:kern w:val="24"/>
          <w:sz w:val="22"/>
          <w:szCs w:val="22"/>
        </w:rPr>
      </w:pPr>
    </w:p>
    <w:p w14:paraId="5337087D" w14:textId="77777777" w:rsidR="00D7013B" w:rsidRPr="00D7013B" w:rsidRDefault="007B3AF3" w:rsidP="00D7013B">
      <w:pPr>
        <w:tabs>
          <w:tab w:val="clear" w:pos="720"/>
          <w:tab w:val="clear" w:pos="1440"/>
          <w:tab w:val="clear" w:pos="2160"/>
          <w:tab w:val="clear" w:pos="2880"/>
          <w:tab w:val="clear" w:pos="9907"/>
        </w:tabs>
        <w:rPr>
          <w:rFonts w:cs="Arial"/>
          <w:color w:val="000000"/>
          <w:kern w:val="24"/>
          <w:sz w:val="22"/>
          <w:szCs w:val="22"/>
        </w:rPr>
      </w:pPr>
      <w:r w:rsidRPr="00B60D8E">
        <w:rPr>
          <w:noProof/>
        </w:rPr>
        <w:drawing>
          <wp:anchor distT="0" distB="0" distL="114300" distR="114300" simplePos="0" relativeHeight="251657728" behindDoc="0" locked="0" layoutInCell="1" allowOverlap="1" wp14:anchorId="11A634AC" wp14:editId="303F54F8">
            <wp:simplePos x="0" y="0"/>
            <wp:positionH relativeFrom="margin">
              <wp:align>left</wp:align>
            </wp:positionH>
            <wp:positionV relativeFrom="paragraph">
              <wp:posOffset>-698500</wp:posOffset>
            </wp:positionV>
            <wp:extent cx="5588000" cy="2292350"/>
            <wp:effectExtent l="0" t="0" r="0" b="0"/>
            <wp:wrapNone/>
            <wp:docPr id="2" name="Picture 1" descr="An early example of how the Atlas could reduce waste...&#10;Atlas maps on elective tonsillectomies released in February 2019 highlight that some areas have very low rates of same day surgery for this procedure. This is despite clinical guidelines recommending that most tonsillectomy patients (~90%) should be discharged on the same day as their surgery. &#10;At Scotland level, of the 1,823 patients having tonsillectomies in 2017/18 only 800 (44%) were same day procedures.  If the aspirational goal of 90% same day procedures had been met, this could have potentially saved approximately £1m in that year alone. &#10;Source: Scottish Health Service Costs 2017/18 https://www.isdscotland.org/Health-Topics/Finance/Costs/&#10;Average cost per ENT day case: £1,496&#10;Average cost per ENT inpatient: £2,764&#10;Difference in cost per case: £1,268&#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An early example of how the Atlas could reduce waste...&#10;Atlas maps on elective tonsillectomies released in February 2019 highlight that some areas have very low rates of same day surgery for this procedure. This is despite clinical guidelines recommending that most tonsillectomy patients (~90%) should be discharged on the same day as their surgery. &#10;At Scotland level, of the 1,823 patients having tonsillectomies in 2017/18 only 800 (44%) were same day procedures.  If the aspirational goal of 90% same day procedures had been met, this could have potentially saved approximately £1m in that year alone. &#10;Source: Scottish Health Service Costs 2017/18 https://www.isdscotland.org/Health-Topics/Finance/Costs/&#10;Average cost per ENT day case: £1,496&#10;Average cost per ENT inpatient: £2,764&#10;Difference in cost per case: £1,268&#10;"/>
                    <pic:cNvPicPr>
                      <a:picLocks/>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88000" cy="22923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14D7383" w14:textId="77777777" w:rsidR="00D7013B" w:rsidRPr="00D7013B" w:rsidRDefault="00D7013B" w:rsidP="00D7013B">
      <w:pPr>
        <w:tabs>
          <w:tab w:val="clear" w:pos="720"/>
          <w:tab w:val="clear" w:pos="1440"/>
          <w:tab w:val="clear" w:pos="2160"/>
          <w:tab w:val="clear" w:pos="2880"/>
          <w:tab w:val="clear" w:pos="9907"/>
        </w:tabs>
        <w:rPr>
          <w:rFonts w:cs="Arial"/>
          <w:color w:val="000000"/>
          <w:kern w:val="24"/>
          <w:sz w:val="22"/>
          <w:szCs w:val="22"/>
        </w:rPr>
      </w:pPr>
    </w:p>
    <w:p w14:paraId="135522BD" w14:textId="77777777" w:rsidR="00D7013B" w:rsidRPr="00D7013B" w:rsidRDefault="00D7013B" w:rsidP="00D7013B">
      <w:pPr>
        <w:tabs>
          <w:tab w:val="clear" w:pos="720"/>
          <w:tab w:val="clear" w:pos="1440"/>
          <w:tab w:val="clear" w:pos="2160"/>
          <w:tab w:val="clear" w:pos="2880"/>
          <w:tab w:val="clear" w:pos="9907"/>
        </w:tabs>
        <w:rPr>
          <w:rFonts w:cs="Arial"/>
          <w:color w:val="000000"/>
          <w:kern w:val="24"/>
          <w:sz w:val="22"/>
          <w:szCs w:val="22"/>
        </w:rPr>
      </w:pPr>
    </w:p>
    <w:p w14:paraId="44225E57" w14:textId="77777777" w:rsidR="00D7013B" w:rsidRPr="00D7013B" w:rsidRDefault="00D7013B" w:rsidP="00D7013B">
      <w:pPr>
        <w:tabs>
          <w:tab w:val="clear" w:pos="720"/>
          <w:tab w:val="clear" w:pos="1440"/>
          <w:tab w:val="clear" w:pos="2160"/>
          <w:tab w:val="clear" w:pos="2880"/>
          <w:tab w:val="clear" w:pos="9907"/>
        </w:tabs>
        <w:rPr>
          <w:rFonts w:cs="Arial"/>
          <w:color w:val="000000"/>
          <w:kern w:val="24"/>
          <w:sz w:val="22"/>
          <w:szCs w:val="22"/>
        </w:rPr>
      </w:pPr>
    </w:p>
    <w:p w14:paraId="7589FEFD" w14:textId="77777777" w:rsidR="00D7013B" w:rsidRPr="00D7013B" w:rsidRDefault="00D7013B" w:rsidP="00D7013B">
      <w:pPr>
        <w:tabs>
          <w:tab w:val="clear" w:pos="720"/>
          <w:tab w:val="clear" w:pos="1440"/>
          <w:tab w:val="clear" w:pos="2160"/>
          <w:tab w:val="clear" w:pos="2880"/>
          <w:tab w:val="clear" w:pos="9907"/>
        </w:tabs>
        <w:rPr>
          <w:rFonts w:cs="Arial"/>
          <w:sz w:val="22"/>
          <w:szCs w:val="22"/>
          <w:u w:val="single"/>
          <w:lang w:eastAsia="en-US"/>
        </w:rPr>
      </w:pPr>
    </w:p>
    <w:p w14:paraId="4A082E17" w14:textId="77777777" w:rsidR="00D7013B" w:rsidRPr="00D7013B" w:rsidRDefault="00D7013B" w:rsidP="00D7013B">
      <w:pPr>
        <w:tabs>
          <w:tab w:val="clear" w:pos="720"/>
          <w:tab w:val="clear" w:pos="1440"/>
          <w:tab w:val="clear" w:pos="2160"/>
          <w:tab w:val="clear" w:pos="2880"/>
          <w:tab w:val="clear" w:pos="9907"/>
        </w:tabs>
        <w:rPr>
          <w:rFonts w:cs="Arial"/>
          <w:sz w:val="22"/>
          <w:szCs w:val="22"/>
          <w:u w:val="single"/>
          <w:lang w:eastAsia="en-US"/>
        </w:rPr>
      </w:pPr>
    </w:p>
    <w:p w14:paraId="36DCFDB3" w14:textId="77777777" w:rsidR="00D7013B" w:rsidRPr="00D7013B" w:rsidRDefault="00D7013B" w:rsidP="00D7013B">
      <w:pPr>
        <w:tabs>
          <w:tab w:val="clear" w:pos="720"/>
          <w:tab w:val="clear" w:pos="1440"/>
          <w:tab w:val="clear" w:pos="2160"/>
          <w:tab w:val="clear" w:pos="2880"/>
          <w:tab w:val="clear" w:pos="9907"/>
        </w:tabs>
        <w:rPr>
          <w:rFonts w:cs="Arial"/>
          <w:sz w:val="22"/>
          <w:szCs w:val="22"/>
          <w:u w:val="single"/>
          <w:lang w:eastAsia="en-US"/>
        </w:rPr>
      </w:pPr>
    </w:p>
    <w:p w14:paraId="56FD9198" w14:textId="77777777" w:rsidR="00D7013B" w:rsidRPr="00D7013B" w:rsidRDefault="00D7013B" w:rsidP="00D7013B">
      <w:pPr>
        <w:tabs>
          <w:tab w:val="clear" w:pos="720"/>
          <w:tab w:val="clear" w:pos="1440"/>
          <w:tab w:val="clear" w:pos="2160"/>
          <w:tab w:val="clear" w:pos="2880"/>
          <w:tab w:val="clear" w:pos="9907"/>
        </w:tabs>
        <w:rPr>
          <w:rFonts w:cs="Arial"/>
          <w:sz w:val="22"/>
          <w:szCs w:val="22"/>
          <w:u w:val="single"/>
          <w:lang w:eastAsia="en-US"/>
        </w:rPr>
      </w:pPr>
    </w:p>
    <w:p w14:paraId="58C75EB1" w14:textId="77777777" w:rsidR="00D7013B" w:rsidRPr="00D7013B" w:rsidRDefault="00D7013B" w:rsidP="00D7013B">
      <w:pPr>
        <w:tabs>
          <w:tab w:val="clear" w:pos="720"/>
          <w:tab w:val="clear" w:pos="1440"/>
          <w:tab w:val="clear" w:pos="2160"/>
          <w:tab w:val="clear" w:pos="2880"/>
          <w:tab w:val="clear" w:pos="9907"/>
        </w:tabs>
        <w:rPr>
          <w:rFonts w:cs="Arial"/>
          <w:sz w:val="22"/>
          <w:szCs w:val="22"/>
          <w:u w:val="single"/>
          <w:lang w:eastAsia="en-US"/>
        </w:rPr>
      </w:pPr>
    </w:p>
    <w:p w14:paraId="73888A68" w14:textId="77777777" w:rsidR="00D7013B" w:rsidRPr="00D7013B" w:rsidRDefault="00D7013B" w:rsidP="00D7013B">
      <w:pPr>
        <w:tabs>
          <w:tab w:val="clear" w:pos="720"/>
          <w:tab w:val="clear" w:pos="1440"/>
          <w:tab w:val="clear" w:pos="2160"/>
          <w:tab w:val="clear" w:pos="2880"/>
          <w:tab w:val="clear" w:pos="9907"/>
        </w:tabs>
        <w:rPr>
          <w:rFonts w:cs="Arial"/>
          <w:sz w:val="22"/>
          <w:szCs w:val="22"/>
          <w:u w:val="single"/>
          <w:lang w:eastAsia="en-US"/>
        </w:rPr>
      </w:pPr>
    </w:p>
    <w:p w14:paraId="5832BD61" w14:textId="77777777" w:rsidR="00D7013B" w:rsidRDefault="00D7013B" w:rsidP="00D7013B">
      <w:pPr>
        <w:tabs>
          <w:tab w:val="clear" w:pos="720"/>
          <w:tab w:val="clear" w:pos="1440"/>
          <w:tab w:val="clear" w:pos="2160"/>
          <w:tab w:val="clear" w:pos="2880"/>
          <w:tab w:val="clear" w:pos="9907"/>
        </w:tabs>
        <w:rPr>
          <w:rFonts w:cs="Arial"/>
          <w:sz w:val="22"/>
          <w:szCs w:val="22"/>
          <w:u w:val="single"/>
          <w:lang w:eastAsia="en-US"/>
        </w:rPr>
      </w:pPr>
    </w:p>
    <w:p w14:paraId="2D9806FC" w14:textId="77777777" w:rsidR="00D7013B" w:rsidRPr="00D7013B" w:rsidRDefault="00D7013B" w:rsidP="00D7013B">
      <w:pPr>
        <w:tabs>
          <w:tab w:val="clear" w:pos="720"/>
          <w:tab w:val="clear" w:pos="1440"/>
          <w:tab w:val="clear" w:pos="2160"/>
          <w:tab w:val="clear" w:pos="2880"/>
          <w:tab w:val="clear" w:pos="9907"/>
        </w:tabs>
        <w:rPr>
          <w:rFonts w:cs="Arial"/>
          <w:sz w:val="22"/>
          <w:szCs w:val="22"/>
          <w:u w:val="single"/>
          <w:lang w:eastAsia="en-US"/>
        </w:rPr>
      </w:pPr>
      <w:r w:rsidRPr="00D7013B">
        <w:rPr>
          <w:rFonts w:cs="Arial"/>
          <w:sz w:val="22"/>
          <w:szCs w:val="22"/>
          <w:u w:val="single"/>
          <w:lang w:eastAsia="en-US"/>
        </w:rPr>
        <w:t>Example of Personal Value</w:t>
      </w:r>
    </w:p>
    <w:p w14:paraId="3C50B5BB" w14:textId="77777777" w:rsidR="00D7013B" w:rsidRPr="00D7013B" w:rsidRDefault="00D7013B" w:rsidP="00D7013B">
      <w:pPr>
        <w:tabs>
          <w:tab w:val="clear" w:pos="720"/>
          <w:tab w:val="clear" w:pos="1440"/>
          <w:tab w:val="clear" w:pos="2160"/>
          <w:tab w:val="clear" w:pos="2880"/>
          <w:tab w:val="clear" w:pos="9907"/>
        </w:tabs>
        <w:rPr>
          <w:rFonts w:cs="Arial"/>
          <w:color w:val="000000"/>
          <w:kern w:val="24"/>
          <w:sz w:val="22"/>
          <w:szCs w:val="22"/>
        </w:rPr>
      </w:pPr>
    </w:p>
    <w:p w14:paraId="7F58AC02" w14:textId="77777777" w:rsidR="00D7013B" w:rsidRPr="00D7013B" w:rsidRDefault="00D7013B" w:rsidP="00D7013B">
      <w:pPr>
        <w:numPr>
          <w:ilvl w:val="0"/>
          <w:numId w:val="25"/>
        </w:numPr>
        <w:tabs>
          <w:tab w:val="clear" w:pos="720"/>
          <w:tab w:val="clear" w:pos="1440"/>
          <w:tab w:val="clear" w:pos="2160"/>
          <w:tab w:val="clear" w:pos="2880"/>
          <w:tab w:val="clear" w:pos="9907"/>
          <w:tab w:val="left" w:pos="567"/>
        </w:tabs>
        <w:ind w:left="0" w:firstLine="0"/>
        <w:contextualSpacing/>
        <w:rPr>
          <w:rFonts w:cs="Arial"/>
          <w:color w:val="000000"/>
          <w:kern w:val="24"/>
          <w:sz w:val="22"/>
          <w:szCs w:val="22"/>
        </w:rPr>
      </w:pPr>
      <w:r w:rsidRPr="00D7013B">
        <w:rPr>
          <w:rFonts w:cs="Arial"/>
          <w:color w:val="000000"/>
          <w:kern w:val="24"/>
          <w:sz w:val="22"/>
          <w:szCs w:val="22"/>
        </w:rPr>
        <w:t xml:space="preserve">A multidisciplinary approach to delivering personalised care (personal value) can be very effective. The Silver City project in Aberdeen City Health and Social Care Partnership uses a community multidisciplinary team (MDT) model to build resilience for people living with frailty and who experienced frequent admisions to hospital. The MDT includes a GP, Community Geriatrician, Care Manager, Allied Health Professionals, District Nurses, and a Community Geriatric Nurse, Practice Pharmacist, Community Link Practitioner and third sector representatives. They meet regularly in participating GP surgeries. For each patient, the team tries to establish the person’s life goals through deep interviewing and tailor their interventions to achieve them. The collaboration across the multi-disciplinary team enables expertise to be shared on the patient’s illness and their life situation and priorities. </w:t>
      </w:r>
    </w:p>
    <w:p w14:paraId="07CBCA35" w14:textId="77777777" w:rsidR="00D7013B" w:rsidRPr="00D7013B" w:rsidRDefault="00D7013B" w:rsidP="00D7013B">
      <w:pPr>
        <w:tabs>
          <w:tab w:val="clear" w:pos="720"/>
          <w:tab w:val="clear" w:pos="1440"/>
          <w:tab w:val="clear" w:pos="2160"/>
          <w:tab w:val="clear" w:pos="2880"/>
          <w:tab w:val="clear" w:pos="9907"/>
        </w:tabs>
        <w:rPr>
          <w:rFonts w:cs="Arial"/>
          <w:color w:val="000000"/>
          <w:kern w:val="24"/>
          <w:sz w:val="22"/>
          <w:szCs w:val="22"/>
        </w:rPr>
      </w:pPr>
    </w:p>
    <w:p w14:paraId="301901EF" w14:textId="77777777" w:rsidR="00D7013B" w:rsidRPr="00D7013B" w:rsidRDefault="00D7013B" w:rsidP="00D7013B">
      <w:pPr>
        <w:numPr>
          <w:ilvl w:val="0"/>
          <w:numId w:val="25"/>
        </w:numPr>
        <w:tabs>
          <w:tab w:val="clear" w:pos="720"/>
          <w:tab w:val="clear" w:pos="1440"/>
          <w:tab w:val="clear" w:pos="2160"/>
          <w:tab w:val="clear" w:pos="2880"/>
          <w:tab w:val="clear" w:pos="9907"/>
          <w:tab w:val="left" w:pos="567"/>
        </w:tabs>
        <w:ind w:left="0" w:firstLine="0"/>
        <w:contextualSpacing/>
        <w:rPr>
          <w:rFonts w:cs="Arial"/>
          <w:color w:val="000000"/>
          <w:kern w:val="24"/>
          <w:sz w:val="22"/>
          <w:szCs w:val="22"/>
        </w:rPr>
      </w:pPr>
      <w:r w:rsidRPr="00D7013B">
        <w:rPr>
          <w:rFonts w:cs="Arial"/>
          <w:color w:val="000000"/>
          <w:kern w:val="24"/>
          <w:sz w:val="22"/>
          <w:szCs w:val="22"/>
        </w:rPr>
        <w:t xml:space="preserve">The MDT also identifies opportunities to improve wellbeing (including polypharmacy reviews and signposting to activities) and shares their suggestions with the patient. Although every meeting has these features in common, the MDT approach at each GP surgery is different, drawing on local assets and reflecting community and individual need. Qualitative feedback from staff and patients has been overwhelmingly positive. For many people, their pattern of interaction with both hospital and community services has been converted from reactive and disordered to planned and proactive with a reduction in the volume of admissions to hospital. Crucially, the focus of their care is now on achieving what matters most to them. </w:t>
      </w:r>
    </w:p>
    <w:p w14:paraId="4A6C0DE2" w14:textId="77777777" w:rsidR="00D7013B" w:rsidRPr="00D7013B" w:rsidRDefault="00D7013B" w:rsidP="00D7013B">
      <w:pPr>
        <w:tabs>
          <w:tab w:val="clear" w:pos="720"/>
          <w:tab w:val="clear" w:pos="1440"/>
          <w:tab w:val="clear" w:pos="2160"/>
          <w:tab w:val="clear" w:pos="2880"/>
          <w:tab w:val="clear" w:pos="9907"/>
        </w:tabs>
        <w:rPr>
          <w:rFonts w:cs="Arial"/>
          <w:color w:val="000000"/>
          <w:kern w:val="24"/>
          <w:sz w:val="22"/>
          <w:szCs w:val="22"/>
        </w:rPr>
      </w:pPr>
    </w:p>
    <w:p w14:paraId="2E5D6BB2" w14:textId="77777777" w:rsidR="00D7013B" w:rsidRPr="00D7013B" w:rsidRDefault="00D7013B" w:rsidP="00D7013B">
      <w:pPr>
        <w:tabs>
          <w:tab w:val="clear" w:pos="720"/>
          <w:tab w:val="clear" w:pos="1440"/>
          <w:tab w:val="clear" w:pos="2160"/>
          <w:tab w:val="clear" w:pos="2880"/>
          <w:tab w:val="clear" w:pos="9907"/>
        </w:tabs>
        <w:rPr>
          <w:rFonts w:cs="Arial"/>
          <w:color w:val="000000"/>
          <w:kern w:val="24"/>
          <w:sz w:val="22"/>
          <w:szCs w:val="22"/>
          <w:u w:val="single"/>
        </w:rPr>
      </w:pPr>
      <w:r w:rsidRPr="00D7013B">
        <w:rPr>
          <w:rFonts w:cs="Arial"/>
          <w:color w:val="000000"/>
          <w:kern w:val="24"/>
          <w:sz w:val="22"/>
          <w:szCs w:val="22"/>
          <w:u w:val="single"/>
        </w:rPr>
        <w:t xml:space="preserve">Conclusion </w:t>
      </w:r>
    </w:p>
    <w:p w14:paraId="50F96846" w14:textId="77777777" w:rsidR="00D7013B" w:rsidRPr="00D7013B" w:rsidRDefault="00D7013B" w:rsidP="00D7013B">
      <w:pPr>
        <w:tabs>
          <w:tab w:val="clear" w:pos="720"/>
          <w:tab w:val="clear" w:pos="1440"/>
          <w:tab w:val="clear" w:pos="2160"/>
          <w:tab w:val="clear" w:pos="2880"/>
          <w:tab w:val="clear" w:pos="9907"/>
        </w:tabs>
        <w:rPr>
          <w:rFonts w:cs="Arial"/>
          <w:color w:val="000000"/>
          <w:kern w:val="24"/>
          <w:sz w:val="22"/>
          <w:szCs w:val="22"/>
        </w:rPr>
      </w:pPr>
    </w:p>
    <w:p w14:paraId="0B2232C1" w14:textId="77777777" w:rsidR="00D7013B" w:rsidRPr="00D7013B" w:rsidRDefault="00D7013B" w:rsidP="00D7013B">
      <w:pPr>
        <w:numPr>
          <w:ilvl w:val="0"/>
          <w:numId w:val="25"/>
        </w:numPr>
        <w:tabs>
          <w:tab w:val="clear" w:pos="720"/>
          <w:tab w:val="clear" w:pos="1440"/>
          <w:tab w:val="clear" w:pos="2160"/>
          <w:tab w:val="clear" w:pos="2880"/>
          <w:tab w:val="clear" w:pos="9907"/>
          <w:tab w:val="left" w:pos="567"/>
        </w:tabs>
        <w:ind w:left="0" w:firstLine="0"/>
        <w:contextualSpacing/>
        <w:rPr>
          <w:rFonts w:cs="Arial"/>
          <w:color w:val="000000"/>
          <w:kern w:val="24"/>
          <w:sz w:val="22"/>
          <w:szCs w:val="22"/>
        </w:rPr>
      </w:pPr>
      <w:r w:rsidRPr="00D7013B">
        <w:rPr>
          <w:rFonts w:cs="Arial"/>
          <w:color w:val="000000"/>
          <w:kern w:val="24"/>
          <w:sz w:val="22"/>
          <w:szCs w:val="22"/>
        </w:rPr>
        <w:t>In order to achieve our goal of sustainable universal provision within a high quality, high value, health and social care system, we must enable a better understanding of Value Based Healthcare and support professionals to practise it. We must also support more effective multi-disciplinary working using all the skills across the teams to contribute to improved outcomes, patient satisfaction and reductions in harm or unwarranted variation. This shared commitment, properly understood,  across Scotland’s health  and care professions will provide better value care and foster the culture of stewardship that will deliver a sustainable NHSScotland.</w:t>
      </w:r>
    </w:p>
    <w:p w14:paraId="3A01CA1D" w14:textId="77777777" w:rsidR="001D32A0" w:rsidRDefault="001D32A0" w:rsidP="00417377">
      <w:pPr>
        <w:pStyle w:val="ListParagraph"/>
        <w:tabs>
          <w:tab w:val="left" w:pos="567"/>
        </w:tabs>
        <w:ind w:left="0"/>
      </w:pPr>
    </w:p>
    <w:p w14:paraId="71B3969F" w14:textId="77777777" w:rsidR="00417377" w:rsidRPr="00D71C3F" w:rsidRDefault="00417377" w:rsidP="00B60D8E">
      <w:pPr>
        <w:ind w:left="-426"/>
      </w:pPr>
    </w:p>
    <w:sectPr w:rsidR="00417377" w:rsidRPr="00D71C3F" w:rsidSect="00A37674">
      <w:headerReference w:type="default" r:id="rId21"/>
      <w:footerReference w:type="default" r:id="rId22"/>
      <w:pgSz w:w="11909" w:h="16834" w:code="9"/>
      <w:pgMar w:top="737" w:right="907" w:bottom="567" w:left="1247" w:header="113" w:footer="175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5C79A8" w14:textId="77777777" w:rsidR="0017023D" w:rsidRDefault="0017023D">
      <w:r>
        <w:separator/>
      </w:r>
    </w:p>
  </w:endnote>
  <w:endnote w:type="continuationSeparator" w:id="0">
    <w:p w14:paraId="797E7865" w14:textId="77777777" w:rsidR="0017023D" w:rsidRDefault="001702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E6008DB8-71B7-4DF1-8DAE-983845CBEA1F}"/>
    <w:embedBold r:id="rId2" w:fontKey="{0405E62A-C42F-455B-BA23-4391602915F0}"/>
  </w:font>
  <w:font w:name="Calibri">
    <w:panose1 w:val="020F0502020204030204"/>
    <w:charset w:val="00"/>
    <w:family w:val="swiss"/>
    <w:pitch w:val="variable"/>
    <w:sig w:usb0="E4002EFF" w:usb1="C000247B" w:usb2="00000009" w:usb3="00000000" w:csb0="000001FF" w:csb1="00000000"/>
    <w:embedRegular r:id="rId3" w:fontKey="{AB08269C-9647-4BAD-A260-A822B237019C}"/>
  </w:font>
  <w:font w:name="Dotum">
    <w:altName w:val="돋움"/>
    <w:panose1 w:val="020B0600000101010101"/>
    <w:charset w:val="81"/>
    <w:family w:val="modern"/>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embedRegular r:id="rId4" w:fontKey="{50881CEB-377E-48A5-B0C1-7361FFC9DBD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4E0D08" w14:textId="77777777" w:rsidR="00451701" w:rsidRDefault="00451701">
    <w:pPr>
      <w:pStyle w:val="Footer"/>
      <w:jc w:val="center"/>
    </w:pPr>
    <w:r>
      <w:fldChar w:fldCharType="begin"/>
    </w:r>
    <w:r>
      <w:instrText xml:space="preserve"> PAGE   \* MERGEFORMAT </w:instrText>
    </w:r>
    <w:r>
      <w:fldChar w:fldCharType="separate"/>
    </w:r>
    <w:r w:rsidR="005F413E">
      <w:rPr>
        <w:noProof/>
      </w:rPr>
      <w:t>2</w:t>
    </w:r>
    <w:r>
      <w:rPr>
        <w:noProof/>
      </w:rPr>
      <w:fldChar w:fldCharType="end"/>
    </w:r>
  </w:p>
  <w:p w14:paraId="5056D003" w14:textId="77777777" w:rsidR="00451701" w:rsidRDefault="004517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1BEE34" w14:textId="77777777" w:rsidR="0017023D" w:rsidRDefault="0017023D">
      <w:r>
        <w:separator/>
      </w:r>
    </w:p>
  </w:footnote>
  <w:footnote w:type="continuationSeparator" w:id="0">
    <w:p w14:paraId="791DB236" w14:textId="77777777" w:rsidR="0017023D" w:rsidRDefault="001702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2FCDC4" w14:textId="77777777" w:rsidR="00A37674" w:rsidRDefault="00A37674" w:rsidP="00A37674">
    <w:pPr>
      <w:pStyle w:val="Header"/>
      <w:tabs>
        <w:tab w:val="clear" w:pos="720"/>
        <w:tab w:val="clear" w:pos="1440"/>
        <w:tab w:val="clear" w:pos="2160"/>
        <w:tab w:val="clear" w:pos="2880"/>
        <w:tab w:val="clear" w:pos="4320"/>
        <w:tab w:val="clear" w:pos="8640"/>
        <w:tab w:val="clear" w:pos="9907"/>
        <w:tab w:val="center" w:pos="4877"/>
        <w:tab w:val="right" w:pos="9755"/>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B"/>
    <w:multiLevelType w:val="multilevel"/>
    <w:tmpl w:val="41328786"/>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nsid w:val="009F7280"/>
    <w:multiLevelType w:val="hybridMultilevel"/>
    <w:tmpl w:val="DEEC8C84"/>
    <w:lvl w:ilvl="0" w:tplc="28C43028">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015E320B"/>
    <w:multiLevelType w:val="hybridMultilevel"/>
    <w:tmpl w:val="31F4EEE6"/>
    <w:lvl w:ilvl="0" w:tplc="28C43028">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44629B5"/>
    <w:multiLevelType w:val="hybridMultilevel"/>
    <w:tmpl w:val="97CA8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4D9280C"/>
    <w:multiLevelType w:val="hybridMultilevel"/>
    <w:tmpl w:val="20909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6593948"/>
    <w:multiLevelType w:val="hybridMultilevel"/>
    <w:tmpl w:val="63705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67F6096"/>
    <w:multiLevelType w:val="hybridMultilevel"/>
    <w:tmpl w:val="767AA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07295ACE"/>
    <w:multiLevelType w:val="hybridMultilevel"/>
    <w:tmpl w:val="DA6CE47C"/>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8">
    <w:nsid w:val="0B7253D2"/>
    <w:multiLevelType w:val="hybridMultilevel"/>
    <w:tmpl w:val="C5F85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0CBB087F"/>
    <w:multiLevelType w:val="hybridMultilevel"/>
    <w:tmpl w:val="66927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ACC2858"/>
    <w:multiLevelType w:val="hybridMultilevel"/>
    <w:tmpl w:val="C632EB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nsid w:val="27632E62"/>
    <w:multiLevelType w:val="hybridMultilevel"/>
    <w:tmpl w:val="652CB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AB634AC"/>
    <w:multiLevelType w:val="hybridMultilevel"/>
    <w:tmpl w:val="CB1EE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ACF0C77"/>
    <w:multiLevelType w:val="hybridMultilevel"/>
    <w:tmpl w:val="B0263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B6C16FE"/>
    <w:multiLevelType w:val="hybridMultilevel"/>
    <w:tmpl w:val="A1828B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BFC2354"/>
    <w:multiLevelType w:val="hybridMultilevel"/>
    <w:tmpl w:val="077EE6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nsid w:val="2E565663"/>
    <w:multiLevelType w:val="hybridMultilevel"/>
    <w:tmpl w:val="B588C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F341D6C"/>
    <w:multiLevelType w:val="hybridMultilevel"/>
    <w:tmpl w:val="BD84E2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30A7287E"/>
    <w:multiLevelType w:val="hybridMultilevel"/>
    <w:tmpl w:val="6D5E10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nsid w:val="32634E9B"/>
    <w:multiLevelType w:val="hybridMultilevel"/>
    <w:tmpl w:val="79263A30"/>
    <w:lvl w:ilvl="0" w:tplc="28C43028">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nsid w:val="37963C4A"/>
    <w:multiLevelType w:val="hybridMultilevel"/>
    <w:tmpl w:val="09AC8ABE"/>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nsid w:val="37D52BCF"/>
    <w:multiLevelType w:val="hybridMultilevel"/>
    <w:tmpl w:val="BE7C1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3FB3649C"/>
    <w:multiLevelType w:val="hybridMultilevel"/>
    <w:tmpl w:val="EC424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4F528E0"/>
    <w:multiLevelType w:val="hybridMultilevel"/>
    <w:tmpl w:val="C76AAD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nsid w:val="4AE159B8"/>
    <w:multiLevelType w:val="hybridMultilevel"/>
    <w:tmpl w:val="5FAEF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1B01638"/>
    <w:multiLevelType w:val="hybridMultilevel"/>
    <w:tmpl w:val="4AFE47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3A935CB"/>
    <w:multiLevelType w:val="hybridMultilevel"/>
    <w:tmpl w:val="C618035E"/>
    <w:lvl w:ilvl="0" w:tplc="28C43028">
      <w:start w:val="1"/>
      <w:numFmt w:val="bullet"/>
      <w:lvlText w:val=""/>
      <w:lvlJc w:val="left"/>
      <w:pPr>
        <w:tabs>
          <w:tab w:val="num" w:pos="1440"/>
        </w:tabs>
        <w:ind w:left="144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nsid w:val="5AF70176"/>
    <w:multiLevelType w:val="hybridMultilevel"/>
    <w:tmpl w:val="5BC85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B424DA5"/>
    <w:multiLevelType w:val="hybridMultilevel"/>
    <w:tmpl w:val="F238E3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nsid w:val="5D2D4E2B"/>
    <w:multiLevelType w:val="hybridMultilevel"/>
    <w:tmpl w:val="A2A8B832"/>
    <w:lvl w:ilvl="0" w:tplc="28C43028">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F046B0C"/>
    <w:multiLevelType w:val="hybridMultilevel"/>
    <w:tmpl w:val="103C3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61D62CB8"/>
    <w:multiLevelType w:val="hybridMultilevel"/>
    <w:tmpl w:val="A3BA9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52C1161"/>
    <w:multiLevelType w:val="singleLevel"/>
    <w:tmpl w:val="8946CF6E"/>
    <w:lvl w:ilvl="0">
      <w:start w:val="1"/>
      <w:numFmt w:val="bullet"/>
      <w:pStyle w:val="Bulletted"/>
      <w:lvlText w:val=""/>
      <w:lvlJc w:val="left"/>
      <w:pPr>
        <w:tabs>
          <w:tab w:val="num" w:pos="360"/>
        </w:tabs>
        <w:ind w:left="360" w:hanging="360"/>
      </w:pPr>
      <w:rPr>
        <w:rFonts w:ascii="Symbol" w:hAnsi="Symbol" w:hint="default"/>
      </w:rPr>
    </w:lvl>
  </w:abstractNum>
  <w:abstractNum w:abstractNumId="33">
    <w:nsid w:val="658F7B1D"/>
    <w:multiLevelType w:val="hybridMultilevel"/>
    <w:tmpl w:val="74E297DA"/>
    <w:lvl w:ilvl="0" w:tplc="28C43028">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nsid w:val="6ECF5707"/>
    <w:multiLevelType w:val="hybridMultilevel"/>
    <w:tmpl w:val="DFF417B4"/>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35">
    <w:nsid w:val="708D262A"/>
    <w:multiLevelType w:val="hybridMultilevel"/>
    <w:tmpl w:val="96469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nsid w:val="71D71792"/>
    <w:multiLevelType w:val="hybridMultilevel"/>
    <w:tmpl w:val="FEAEF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8686F19"/>
    <w:multiLevelType w:val="hybridMultilevel"/>
    <w:tmpl w:val="B2D2A6B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nsid w:val="7F966DEE"/>
    <w:multiLevelType w:val="hybridMultilevel"/>
    <w:tmpl w:val="195063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2"/>
  </w:num>
  <w:num w:numId="2">
    <w:abstractNumId w:val="0"/>
  </w:num>
  <w:num w:numId="3">
    <w:abstractNumId w:val="0"/>
  </w:num>
  <w:num w:numId="4">
    <w:abstractNumId w:val="0"/>
  </w:num>
  <w:num w:numId="5">
    <w:abstractNumId w:val="19"/>
  </w:num>
  <w:num w:numId="6">
    <w:abstractNumId w:val="33"/>
  </w:num>
  <w:num w:numId="7">
    <w:abstractNumId w:val="26"/>
  </w:num>
  <w:num w:numId="8">
    <w:abstractNumId w:val="1"/>
  </w:num>
  <w:num w:numId="9">
    <w:abstractNumId w:val="11"/>
  </w:num>
  <w:num w:numId="10">
    <w:abstractNumId w:val="37"/>
  </w:num>
  <w:num w:numId="11">
    <w:abstractNumId w:val="6"/>
  </w:num>
  <w:num w:numId="12">
    <w:abstractNumId w:val="30"/>
  </w:num>
  <w:num w:numId="13">
    <w:abstractNumId w:val="29"/>
  </w:num>
  <w:num w:numId="14">
    <w:abstractNumId w:val="2"/>
  </w:num>
  <w:num w:numId="15">
    <w:abstractNumId w:val="36"/>
  </w:num>
  <w:num w:numId="16">
    <w:abstractNumId w:val="27"/>
  </w:num>
  <w:num w:numId="17">
    <w:abstractNumId w:val="9"/>
  </w:num>
  <w:num w:numId="18">
    <w:abstractNumId w:val="21"/>
  </w:num>
  <w:num w:numId="19">
    <w:abstractNumId w:val="3"/>
  </w:num>
  <w:num w:numId="20">
    <w:abstractNumId w:val="25"/>
  </w:num>
  <w:num w:numId="21">
    <w:abstractNumId w:val="5"/>
  </w:num>
  <w:num w:numId="22">
    <w:abstractNumId w:val="23"/>
  </w:num>
  <w:num w:numId="23">
    <w:abstractNumId w:val="22"/>
  </w:num>
  <w:num w:numId="24">
    <w:abstractNumId w:val="8"/>
  </w:num>
  <w:num w:numId="25">
    <w:abstractNumId w:val="14"/>
  </w:num>
  <w:num w:numId="26">
    <w:abstractNumId w:val="4"/>
  </w:num>
  <w:num w:numId="27">
    <w:abstractNumId w:val="12"/>
  </w:num>
  <w:num w:numId="28">
    <w:abstractNumId w:val="34"/>
  </w:num>
  <w:num w:numId="29">
    <w:abstractNumId w:val="31"/>
  </w:num>
  <w:num w:numId="30">
    <w:abstractNumId w:val="7"/>
  </w:num>
  <w:num w:numId="31">
    <w:abstractNumId w:val="24"/>
  </w:num>
  <w:num w:numId="32">
    <w:abstractNumId w:val="13"/>
  </w:num>
  <w:num w:numId="33">
    <w:abstractNumId w:val="15"/>
  </w:num>
  <w:num w:numId="34">
    <w:abstractNumId w:val="20"/>
  </w:num>
  <w:num w:numId="35">
    <w:abstractNumId w:val="18"/>
  </w:num>
  <w:num w:numId="36">
    <w:abstractNumId w:val="17"/>
  </w:num>
  <w:num w:numId="37">
    <w:abstractNumId w:val="38"/>
  </w:num>
  <w:num w:numId="38">
    <w:abstractNumId w:val="35"/>
  </w:num>
  <w:num w:numId="39">
    <w:abstractNumId w:val="28"/>
  </w:num>
  <w:num w:numId="40">
    <w:abstractNumId w:val="34"/>
  </w:num>
  <w:num w:numId="41">
    <w:abstractNumId w:val="31"/>
  </w:num>
  <w:num w:numId="42">
    <w:abstractNumId w:val="24"/>
  </w:num>
  <w:num w:numId="43">
    <w:abstractNumId w:val="7"/>
  </w:num>
  <w:num w:numId="44">
    <w:abstractNumId w:val="12"/>
  </w:num>
  <w:num w:numId="45">
    <w:abstractNumId w:val="4"/>
  </w:num>
  <w:num w:numId="46">
    <w:abstractNumId w:val="13"/>
  </w:num>
  <w:num w:numId="47">
    <w:abstractNumId w:val="16"/>
  </w:num>
  <w:num w:numId="48">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hideSpellingErrors/>
  <w:activeWritingStyle w:appName="MSWord" w:lang="en-GB" w:vendorID="8" w:dllVersion="513"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2221"/>
    <w:rsid w:val="00000F2A"/>
    <w:rsid w:val="0000160B"/>
    <w:rsid w:val="00004B3B"/>
    <w:rsid w:val="00007E89"/>
    <w:rsid w:val="000140A6"/>
    <w:rsid w:val="000163B9"/>
    <w:rsid w:val="00022707"/>
    <w:rsid w:val="00030CF8"/>
    <w:rsid w:val="00033B79"/>
    <w:rsid w:val="00034422"/>
    <w:rsid w:val="00035435"/>
    <w:rsid w:val="00035F5A"/>
    <w:rsid w:val="00051E67"/>
    <w:rsid w:val="00056994"/>
    <w:rsid w:val="000600B2"/>
    <w:rsid w:val="000815FF"/>
    <w:rsid w:val="000863C9"/>
    <w:rsid w:val="000A0DDF"/>
    <w:rsid w:val="000B1565"/>
    <w:rsid w:val="000B5775"/>
    <w:rsid w:val="000C035D"/>
    <w:rsid w:val="000D1A3C"/>
    <w:rsid w:val="000D3E07"/>
    <w:rsid w:val="000E387C"/>
    <w:rsid w:val="000F3020"/>
    <w:rsid w:val="000F30AF"/>
    <w:rsid w:val="000F45A0"/>
    <w:rsid w:val="000F503D"/>
    <w:rsid w:val="00100CFB"/>
    <w:rsid w:val="00101B02"/>
    <w:rsid w:val="00101C4D"/>
    <w:rsid w:val="00111F0D"/>
    <w:rsid w:val="00112231"/>
    <w:rsid w:val="00130043"/>
    <w:rsid w:val="0013474B"/>
    <w:rsid w:val="001457BB"/>
    <w:rsid w:val="0015034F"/>
    <w:rsid w:val="00161ADF"/>
    <w:rsid w:val="00164744"/>
    <w:rsid w:val="001701CF"/>
    <w:rsid w:val="0017023D"/>
    <w:rsid w:val="00180495"/>
    <w:rsid w:val="00193D7A"/>
    <w:rsid w:val="00195586"/>
    <w:rsid w:val="001A44DD"/>
    <w:rsid w:val="001B4A9D"/>
    <w:rsid w:val="001C0E4D"/>
    <w:rsid w:val="001C16F8"/>
    <w:rsid w:val="001C63CF"/>
    <w:rsid w:val="001D2944"/>
    <w:rsid w:val="001D32A0"/>
    <w:rsid w:val="001D4C6F"/>
    <w:rsid w:val="001D6706"/>
    <w:rsid w:val="001E46E4"/>
    <w:rsid w:val="001E5AD6"/>
    <w:rsid w:val="001E5C37"/>
    <w:rsid w:val="001F0457"/>
    <w:rsid w:val="001F21FB"/>
    <w:rsid w:val="001F47A9"/>
    <w:rsid w:val="001F5C9E"/>
    <w:rsid w:val="001F5CFD"/>
    <w:rsid w:val="0020014E"/>
    <w:rsid w:val="002007E0"/>
    <w:rsid w:val="0020126D"/>
    <w:rsid w:val="0020228B"/>
    <w:rsid w:val="00204B4A"/>
    <w:rsid w:val="00204DA4"/>
    <w:rsid w:val="00207150"/>
    <w:rsid w:val="0021133E"/>
    <w:rsid w:val="002144A8"/>
    <w:rsid w:val="00220112"/>
    <w:rsid w:val="00220589"/>
    <w:rsid w:val="00230819"/>
    <w:rsid w:val="00234533"/>
    <w:rsid w:val="00240BDD"/>
    <w:rsid w:val="00243318"/>
    <w:rsid w:val="00243C2F"/>
    <w:rsid w:val="00257C07"/>
    <w:rsid w:val="00260671"/>
    <w:rsid w:val="00291FA9"/>
    <w:rsid w:val="002A2C26"/>
    <w:rsid w:val="002A3C0B"/>
    <w:rsid w:val="002B35C0"/>
    <w:rsid w:val="002B3764"/>
    <w:rsid w:val="002B6506"/>
    <w:rsid w:val="002C48F8"/>
    <w:rsid w:val="002D0125"/>
    <w:rsid w:val="002D0AD5"/>
    <w:rsid w:val="002D3C37"/>
    <w:rsid w:val="002D3E68"/>
    <w:rsid w:val="002D7324"/>
    <w:rsid w:val="002E27B2"/>
    <w:rsid w:val="002E63EB"/>
    <w:rsid w:val="002F1509"/>
    <w:rsid w:val="002F1A25"/>
    <w:rsid w:val="00310411"/>
    <w:rsid w:val="0031747B"/>
    <w:rsid w:val="00326391"/>
    <w:rsid w:val="003307AF"/>
    <w:rsid w:val="00331564"/>
    <w:rsid w:val="00335EAD"/>
    <w:rsid w:val="00336D51"/>
    <w:rsid w:val="003402EE"/>
    <w:rsid w:val="00340919"/>
    <w:rsid w:val="00340DD6"/>
    <w:rsid w:val="00341191"/>
    <w:rsid w:val="00343CCB"/>
    <w:rsid w:val="00350CBD"/>
    <w:rsid w:val="0035133A"/>
    <w:rsid w:val="00360671"/>
    <w:rsid w:val="00360BAA"/>
    <w:rsid w:val="00363812"/>
    <w:rsid w:val="0037394C"/>
    <w:rsid w:val="00382F48"/>
    <w:rsid w:val="003932D4"/>
    <w:rsid w:val="003A6A6C"/>
    <w:rsid w:val="003B1329"/>
    <w:rsid w:val="003B60F9"/>
    <w:rsid w:val="003C670D"/>
    <w:rsid w:val="003D234F"/>
    <w:rsid w:val="003E4B46"/>
    <w:rsid w:val="003F05B3"/>
    <w:rsid w:val="003F3E6F"/>
    <w:rsid w:val="003F6BE9"/>
    <w:rsid w:val="003F74E2"/>
    <w:rsid w:val="004121FA"/>
    <w:rsid w:val="0041410B"/>
    <w:rsid w:val="00417377"/>
    <w:rsid w:val="00422C3C"/>
    <w:rsid w:val="004252A1"/>
    <w:rsid w:val="004310BF"/>
    <w:rsid w:val="004324AF"/>
    <w:rsid w:val="004351F3"/>
    <w:rsid w:val="00451701"/>
    <w:rsid w:val="00451897"/>
    <w:rsid w:val="004526F2"/>
    <w:rsid w:val="004541E4"/>
    <w:rsid w:val="00454C44"/>
    <w:rsid w:val="004577E6"/>
    <w:rsid w:val="00470B4A"/>
    <w:rsid w:val="0047187A"/>
    <w:rsid w:val="004726E1"/>
    <w:rsid w:val="00482221"/>
    <w:rsid w:val="00482A33"/>
    <w:rsid w:val="00484627"/>
    <w:rsid w:val="00487356"/>
    <w:rsid w:val="0049756E"/>
    <w:rsid w:val="00497848"/>
    <w:rsid w:val="004A2FB8"/>
    <w:rsid w:val="004A6105"/>
    <w:rsid w:val="004B2034"/>
    <w:rsid w:val="004D0B3F"/>
    <w:rsid w:val="004D566B"/>
    <w:rsid w:val="004D69C8"/>
    <w:rsid w:val="004D6CA5"/>
    <w:rsid w:val="004E0430"/>
    <w:rsid w:val="004E1487"/>
    <w:rsid w:val="004E326B"/>
    <w:rsid w:val="004F0036"/>
    <w:rsid w:val="004F3E58"/>
    <w:rsid w:val="00502DC7"/>
    <w:rsid w:val="00516877"/>
    <w:rsid w:val="00523A3E"/>
    <w:rsid w:val="00524131"/>
    <w:rsid w:val="00534BEA"/>
    <w:rsid w:val="00537E5D"/>
    <w:rsid w:val="00542023"/>
    <w:rsid w:val="0054611C"/>
    <w:rsid w:val="00554279"/>
    <w:rsid w:val="00555361"/>
    <w:rsid w:val="00561B59"/>
    <w:rsid w:val="00562B76"/>
    <w:rsid w:val="00563D70"/>
    <w:rsid w:val="00570148"/>
    <w:rsid w:val="00573E7E"/>
    <w:rsid w:val="00574573"/>
    <w:rsid w:val="0057632E"/>
    <w:rsid w:val="005834D7"/>
    <w:rsid w:val="00584278"/>
    <w:rsid w:val="00593B48"/>
    <w:rsid w:val="005A1770"/>
    <w:rsid w:val="005C0B4B"/>
    <w:rsid w:val="005C3686"/>
    <w:rsid w:val="005C6A02"/>
    <w:rsid w:val="005D1058"/>
    <w:rsid w:val="005F1714"/>
    <w:rsid w:val="005F1FEF"/>
    <w:rsid w:val="005F26CD"/>
    <w:rsid w:val="005F413E"/>
    <w:rsid w:val="005F6F54"/>
    <w:rsid w:val="00601BE7"/>
    <w:rsid w:val="0060715B"/>
    <w:rsid w:val="00613FC2"/>
    <w:rsid w:val="00621BD7"/>
    <w:rsid w:val="00622AD8"/>
    <w:rsid w:val="00627D32"/>
    <w:rsid w:val="00632545"/>
    <w:rsid w:val="00634FC9"/>
    <w:rsid w:val="0063565C"/>
    <w:rsid w:val="00636C4D"/>
    <w:rsid w:val="0064697D"/>
    <w:rsid w:val="00657C9E"/>
    <w:rsid w:val="0066291A"/>
    <w:rsid w:val="00665CFF"/>
    <w:rsid w:val="00673908"/>
    <w:rsid w:val="00673C08"/>
    <w:rsid w:val="006879F0"/>
    <w:rsid w:val="006A2846"/>
    <w:rsid w:val="006A3458"/>
    <w:rsid w:val="006B496D"/>
    <w:rsid w:val="006C2FB6"/>
    <w:rsid w:val="006C7769"/>
    <w:rsid w:val="006D1972"/>
    <w:rsid w:val="006D2437"/>
    <w:rsid w:val="006E1668"/>
    <w:rsid w:val="006E1D64"/>
    <w:rsid w:val="007032AA"/>
    <w:rsid w:val="00714DD9"/>
    <w:rsid w:val="00721109"/>
    <w:rsid w:val="0072213E"/>
    <w:rsid w:val="00730342"/>
    <w:rsid w:val="00741D7D"/>
    <w:rsid w:val="007444F7"/>
    <w:rsid w:val="00760705"/>
    <w:rsid w:val="007649FD"/>
    <w:rsid w:val="00772B72"/>
    <w:rsid w:val="00782466"/>
    <w:rsid w:val="00782915"/>
    <w:rsid w:val="00783D81"/>
    <w:rsid w:val="00785DF3"/>
    <w:rsid w:val="00792025"/>
    <w:rsid w:val="00794922"/>
    <w:rsid w:val="007A2473"/>
    <w:rsid w:val="007A6B3F"/>
    <w:rsid w:val="007B3AF3"/>
    <w:rsid w:val="007B4D0E"/>
    <w:rsid w:val="007B5404"/>
    <w:rsid w:val="007C5389"/>
    <w:rsid w:val="007C658E"/>
    <w:rsid w:val="007D3D65"/>
    <w:rsid w:val="007E0235"/>
    <w:rsid w:val="007E041F"/>
    <w:rsid w:val="007E5523"/>
    <w:rsid w:val="007F43AE"/>
    <w:rsid w:val="007F4E3D"/>
    <w:rsid w:val="0080292A"/>
    <w:rsid w:val="00837D57"/>
    <w:rsid w:val="00872909"/>
    <w:rsid w:val="00874D59"/>
    <w:rsid w:val="00876EA2"/>
    <w:rsid w:val="00877828"/>
    <w:rsid w:val="00881BD6"/>
    <w:rsid w:val="0088641F"/>
    <w:rsid w:val="00891DE8"/>
    <w:rsid w:val="008B232C"/>
    <w:rsid w:val="008C06E3"/>
    <w:rsid w:val="008D3E09"/>
    <w:rsid w:val="008E5FF4"/>
    <w:rsid w:val="008E6382"/>
    <w:rsid w:val="008F04FD"/>
    <w:rsid w:val="008F060D"/>
    <w:rsid w:val="008F1B41"/>
    <w:rsid w:val="009024D3"/>
    <w:rsid w:val="00902D19"/>
    <w:rsid w:val="00902F53"/>
    <w:rsid w:val="00905062"/>
    <w:rsid w:val="00906607"/>
    <w:rsid w:val="00907D90"/>
    <w:rsid w:val="00910921"/>
    <w:rsid w:val="009122DA"/>
    <w:rsid w:val="00926929"/>
    <w:rsid w:val="00932BF2"/>
    <w:rsid w:val="00947772"/>
    <w:rsid w:val="00955DBD"/>
    <w:rsid w:val="0095788A"/>
    <w:rsid w:val="009615A8"/>
    <w:rsid w:val="00977996"/>
    <w:rsid w:val="009811A2"/>
    <w:rsid w:val="00981DBE"/>
    <w:rsid w:val="00981ED8"/>
    <w:rsid w:val="0098241E"/>
    <w:rsid w:val="00983165"/>
    <w:rsid w:val="00994486"/>
    <w:rsid w:val="00994A32"/>
    <w:rsid w:val="009A7254"/>
    <w:rsid w:val="009B2484"/>
    <w:rsid w:val="009B70DE"/>
    <w:rsid w:val="009D20EC"/>
    <w:rsid w:val="009D3EBD"/>
    <w:rsid w:val="009D3F67"/>
    <w:rsid w:val="009E0977"/>
    <w:rsid w:val="009E5C50"/>
    <w:rsid w:val="009E7D71"/>
    <w:rsid w:val="009F5C94"/>
    <w:rsid w:val="009F70E4"/>
    <w:rsid w:val="009F7554"/>
    <w:rsid w:val="00A01610"/>
    <w:rsid w:val="00A1299F"/>
    <w:rsid w:val="00A14736"/>
    <w:rsid w:val="00A14A30"/>
    <w:rsid w:val="00A17D57"/>
    <w:rsid w:val="00A32458"/>
    <w:rsid w:val="00A361F6"/>
    <w:rsid w:val="00A37674"/>
    <w:rsid w:val="00A64CBC"/>
    <w:rsid w:val="00A86E78"/>
    <w:rsid w:val="00A92C8D"/>
    <w:rsid w:val="00AA21C5"/>
    <w:rsid w:val="00AB4469"/>
    <w:rsid w:val="00AC0BEE"/>
    <w:rsid w:val="00AE44F2"/>
    <w:rsid w:val="00AE50FA"/>
    <w:rsid w:val="00AF0A86"/>
    <w:rsid w:val="00AF2241"/>
    <w:rsid w:val="00B02F05"/>
    <w:rsid w:val="00B208D2"/>
    <w:rsid w:val="00B30371"/>
    <w:rsid w:val="00B408AB"/>
    <w:rsid w:val="00B420EE"/>
    <w:rsid w:val="00B44D0C"/>
    <w:rsid w:val="00B45B45"/>
    <w:rsid w:val="00B45D9F"/>
    <w:rsid w:val="00B5339A"/>
    <w:rsid w:val="00B54307"/>
    <w:rsid w:val="00B56C67"/>
    <w:rsid w:val="00B60D8E"/>
    <w:rsid w:val="00B62896"/>
    <w:rsid w:val="00B62C98"/>
    <w:rsid w:val="00B72961"/>
    <w:rsid w:val="00B736AD"/>
    <w:rsid w:val="00B76C93"/>
    <w:rsid w:val="00B7750A"/>
    <w:rsid w:val="00B80C83"/>
    <w:rsid w:val="00B91074"/>
    <w:rsid w:val="00B96ACD"/>
    <w:rsid w:val="00B979D7"/>
    <w:rsid w:val="00BA245D"/>
    <w:rsid w:val="00BA7D88"/>
    <w:rsid w:val="00BB071A"/>
    <w:rsid w:val="00BB1166"/>
    <w:rsid w:val="00BC124E"/>
    <w:rsid w:val="00C0376E"/>
    <w:rsid w:val="00C05FE1"/>
    <w:rsid w:val="00C07746"/>
    <w:rsid w:val="00C17551"/>
    <w:rsid w:val="00C22004"/>
    <w:rsid w:val="00C24B95"/>
    <w:rsid w:val="00C2567C"/>
    <w:rsid w:val="00C25778"/>
    <w:rsid w:val="00C31F07"/>
    <w:rsid w:val="00C43709"/>
    <w:rsid w:val="00C43FBC"/>
    <w:rsid w:val="00C55872"/>
    <w:rsid w:val="00C56029"/>
    <w:rsid w:val="00C61232"/>
    <w:rsid w:val="00C71038"/>
    <w:rsid w:val="00C84050"/>
    <w:rsid w:val="00C90F97"/>
    <w:rsid w:val="00CA0D9D"/>
    <w:rsid w:val="00CA2317"/>
    <w:rsid w:val="00CA2A4A"/>
    <w:rsid w:val="00CA614A"/>
    <w:rsid w:val="00CA625D"/>
    <w:rsid w:val="00CB12AC"/>
    <w:rsid w:val="00CB7DE3"/>
    <w:rsid w:val="00CC07DD"/>
    <w:rsid w:val="00CC1A85"/>
    <w:rsid w:val="00CD1DAB"/>
    <w:rsid w:val="00CD3154"/>
    <w:rsid w:val="00CE33EF"/>
    <w:rsid w:val="00CF2B11"/>
    <w:rsid w:val="00CF4AA2"/>
    <w:rsid w:val="00CF52E2"/>
    <w:rsid w:val="00D05284"/>
    <w:rsid w:val="00D0537A"/>
    <w:rsid w:val="00D06950"/>
    <w:rsid w:val="00D146CD"/>
    <w:rsid w:val="00D166FC"/>
    <w:rsid w:val="00D223C0"/>
    <w:rsid w:val="00D32F29"/>
    <w:rsid w:val="00D4262F"/>
    <w:rsid w:val="00D55631"/>
    <w:rsid w:val="00D63B8A"/>
    <w:rsid w:val="00D7013B"/>
    <w:rsid w:val="00D71C3F"/>
    <w:rsid w:val="00D73045"/>
    <w:rsid w:val="00D81BC5"/>
    <w:rsid w:val="00D900D7"/>
    <w:rsid w:val="00D95D53"/>
    <w:rsid w:val="00DA0A75"/>
    <w:rsid w:val="00DC2564"/>
    <w:rsid w:val="00DD17B5"/>
    <w:rsid w:val="00DD5AF2"/>
    <w:rsid w:val="00DE129D"/>
    <w:rsid w:val="00DE7636"/>
    <w:rsid w:val="00DF202E"/>
    <w:rsid w:val="00DF4E7E"/>
    <w:rsid w:val="00DF7D0C"/>
    <w:rsid w:val="00E00945"/>
    <w:rsid w:val="00E13088"/>
    <w:rsid w:val="00E14207"/>
    <w:rsid w:val="00E421E6"/>
    <w:rsid w:val="00E46D1B"/>
    <w:rsid w:val="00E50BC1"/>
    <w:rsid w:val="00E51A68"/>
    <w:rsid w:val="00E5318E"/>
    <w:rsid w:val="00E606C8"/>
    <w:rsid w:val="00E64275"/>
    <w:rsid w:val="00E72C69"/>
    <w:rsid w:val="00E82C00"/>
    <w:rsid w:val="00E83C7C"/>
    <w:rsid w:val="00E85E5B"/>
    <w:rsid w:val="00E937C2"/>
    <w:rsid w:val="00E968D5"/>
    <w:rsid w:val="00EA0547"/>
    <w:rsid w:val="00EA252F"/>
    <w:rsid w:val="00EC517A"/>
    <w:rsid w:val="00EC6D54"/>
    <w:rsid w:val="00EC6EE6"/>
    <w:rsid w:val="00EC7AD9"/>
    <w:rsid w:val="00ED1C85"/>
    <w:rsid w:val="00ED6F76"/>
    <w:rsid w:val="00EE0E11"/>
    <w:rsid w:val="00EE17ED"/>
    <w:rsid w:val="00EF6EFA"/>
    <w:rsid w:val="00F017AF"/>
    <w:rsid w:val="00F03467"/>
    <w:rsid w:val="00F2026B"/>
    <w:rsid w:val="00F230A4"/>
    <w:rsid w:val="00F2682C"/>
    <w:rsid w:val="00F30E4E"/>
    <w:rsid w:val="00F3331C"/>
    <w:rsid w:val="00F4565D"/>
    <w:rsid w:val="00F56895"/>
    <w:rsid w:val="00F67666"/>
    <w:rsid w:val="00F71B03"/>
    <w:rsid w:val="00F77B47"/>
    <w:rsid w:val="00F91C9B"/>
    <w:rsid w:val="00F926D6"/>
    <w:rsid w:val="00FA142B"/>
    <w:rsid w:val="00FA7930"/>
    <w:rsid w:val="00FB418B"/>
    <w:rsid w:val="00FB7A25"/>
    <w:rsid w:val="00FC5E2C"/>
    <w:rsid w:val="00FD33C0"/>
    <w:rsid w:val="00FE0689"/>
    <w:rsid w:val="00FE0743"/>
    <w:rsid w:val="00FE093C"/>
    <w:rsid w:val="00FE11C3"/>
    <w:rsid w:val="00FE1D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2C2EDA2F"/>
  <w15:chartTrackingRefBased/>
  <w15:docId w15:val="{86DD80FE-93D6-BF44-97FC-F5AB5DDDD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1FA9"/>
    <w:pPr>
      <w:tabs>
        <w:tab w:val="left" w:pos="720"/>
        <w:tab w:val="left" w:pos="1440"/>
        <w:tab w:val="left" w:pos="2160"/>
        <w:tab w:val="left" w:pos="2880"/>
        <w:tab w:val="right" w:pos="9907"/>
      </w:tabs>
    </w:pPr>
    <w:rPr>
      <w:rFonts w:ascii="Arial" w:hAnsi="Arial"/>
      <w:sz w:val="24"/>
      <w:szCs w:val="24"/>
    </w:rPr>
  </w:style>
  <w:style w:type="paragraph" w:styleId="Heading1">
    <w:name w:val="heading 1"/>
    <w:aliases w:val="Outline1"/>
    <w:basedOn w:val="Normal"/>
    <w:next w:val="Normal"/>
    <w:link w:val="Heading1Char"/>
    <w:qFormat/>
    <w:rsid w:val="009F7554"/>
    <w:pPr>
      <w:numPr>
        <w:numId w:val="2"/>
      </w:numPr>
      <w:outlineLvl w:val="0"/>
    </w:pPr>
    <w:rPr>
      <w:kern w:val="24"/>
    </w:rPr>
  </w:style>
  <w:style w:type="paragraph" w:styleId="Heading2">
    <w:name w:val="heading 2"/>
    <w:aliases w:val="Outline2"/>
    <w:basedOn w:val="Normal"/>
    <w:next w:val="Normal"/>
    <w:qFormat/>
    <w:pPr>
      <w:numPr>
        <w:ilvl w:val="1"/>
        <w:numId w:val="3"/>
      </w:numPr>
      <w:ind w:left="720"/>
      <w:outlineLvl w:val="1"/>
    </w:pPr>
    <w:rPr>
      <w:kern w:val="24"/>
    </w:rPr>
  </w:style>
  <w:style w:type="paragraph" w:styleId="Heading3">
    <w:name w:val="heading 3"/>
    <w:aliases w:val="Outline3"/>
    <w:basedOn w:val="Normal"/>
    <w:next w:val="Normal"/>
    <w:qFormat/>
    <w:pPr>
      <w:numPr>
        <w:ilvl w:val="2"/>
        <w:numId w:val="4"/>
      </w:numPr>
      <w:tabs>
        <w:tab w:val="num" w:pos="720"/>
      </w:tabs>
      <w:ind w:left="1440"/>
      <w:outlineLvl w:val="2"/>
    </w:pPr>
    <w:rPr>
      <w:kern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EnvelopeAddress">
    <w:name w:val="envelope address"/>
    <w:basedOn w:val="Normal"/>
    <w:pPr>
      <w:framePr w:w="7920" w:h="1980" w:hRule="exact" w:hSpace="180" w:wrap="auto" w:hAnchor="page" w:xAlign="center" w:yAlign="bottom"/>
      <w:ind w:left="2880"/>
    </w:pPr>
  </w:style>
  <w:style w:type="paragraph" w:customStyle="1" w:styleId="Outline4">
    <w:name w:val="Outline4"/>
    <w:basedOn w:val="Normal"/>
    <w:next w:val="Normal"/>
    <w:pPr>
      <w:ind w:left="2160"/>
    </w:pPr>
    <w:rPr>
      <w:kern w:val="24"/>
    </w:rPr>
  </w:style>
  <w:style w:type="paragraph" w:customStyle="1" w:styleId="Outline5">
    <w:name w:val="Outline5"/>
    <w:basedOn w:val="Normal"/>
    <w:next w:val="Normal"/>
    <w:pPr>
      <w:ind w:left="720"/>
    </w:pPr>
    <w:rPr>
      <w:kern w:val="24"/>
    </w:rPr>
  </w:style>
  <w:style w:type="paragraph" w:customStyle="1" w:styleId="Outline6">
    <w:name w:val="Outline6"/>
    <w:basedOn w:val="Normal"/>
    <w:next w:val="Normal"/>
    <w:pPr>
      <w:spacing w:after="240"/>
      <w:ind w:left="2160"/>
    </w:pPr>
    <w:rPr>
      <w:kern w:val="24"/>
    </w:rPr>
  </w:style>
  <w:style w:type="paragraph" w:customStyle="1" w:styleId="Outline7">
    <w:name w:val="Outline7"/>
    <w:basedOn w:val="Normal"/>
    <w:next w:val="Normal"/>
    <w:pPr>
      <w:spacing w:after="240"/>
      <w:ind w:left="720"/>
    </w:pPr>
    <w:rPr>
      <w:kern w:val="24"/>
    </w:rPr>
  </w:style>
  <w:style w:type="paragraph" w:customStyle="1" w:styleId="Bulletted">
    <w:name w:val="Bulletted"/>
    <w:basedOn w:val="Normal"/>
    <w:next w:val="Normal"/>
    <w:pPr>
      <w:numPr>
        <w:numId w:val="1"/>
      </w:numPr>
    </w:pPr>
  </w:style>
  <w:style w:type="character" w:styleId="Hyperlink">
    <w:name w:val="Hyperlink"/>
    <w:rPr>
      <w:color w:val="0000FF"/>
      <w:u w:val="single"/>
    </w:rPr>
  </w:style>
  <w:style w:type="table" w:styleId="TableGrid">
    <w:name w:val="Table Grid"/>
    <w:basedOn w:val="TableNormal"/>
    <w:rsid w:val="005C0B4B"/>
    <w:pPr>
      <w:tabs>
        <w:tab w:val="left" w:pos="720"/>
        <w:tab w:val="left" w:pos="1440"/>
        <w:tab w:val="left" w:pos="2160"/>
        <w:tab w:val="left" w:pos="2880"/>
        <w:tab w:val="left" w:pos="4680"/>
        <w:tab w:val="left" w:pos="5400"/>
        <w:tab w:val="right" w:pos="9000"/>
      </w:tab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837D57"/>
    <w:rPr>
      <w:rFonts w:ascii="Tahoma" w:hAnsi="Tahoma" w:cs="Tahoma"/>
      <w:sz w:val="16"/>
      <w:szCs w:val="16"/>
    </w:rPr>
  </w:style>
  <w:style w:type="character" w:styleId="PageNumber">
    <w:name w:val="page number"/>
    <w:basedOn w:val="DefaultParagraphFont"/>
    <w:rsid w:val="00350CBD"/>
  </w:style>
  <w:style w:type="paragraph" w:styleId="ListParagraph">
    <w:name w:val="List Paragraph"/>
    <w:aliases w:val="Normal numbered,Dot pt,List Paragraph1,Colorful List - Accent 11,No Spacing1,List Paragraph Char Char Char,Indicator Text,Numbered Para 1,Bullet 1,F5 List Paragraph,Bullet Points,List Paragraph2,MAIN CONTENT,List Paragraph12,Bullet Style"/>
    <w:basedOn w:val="Normal"/>
    <w:link w:val="ListParagraphChar"/>
    <w:uiPriority w:val="34"/>
    <w:qFormat/>
    <w:rsid w:val="00482221"/>
    <w:pPr>
      <w:tabs>
        <w:tab w:val="clear" w:pos="720"/>
        <w:tab w:val="clear" w:pos="1440"/>
        <w:tab w:val="clear" w:pos="2160"/>
        <w:tab w:val="clear" w:pos="2880"/>
        <w:tab w:val="clear" w:pos="9907"/>
      </w:tabs>
      <w:ind w:left="720"/>
    </w:pPr>
    <w:rPr>
      <w:rFonts w:ascii="Calibri" w:hAnsi="Calibri" w:cs="Calibri"/>
      <w:sz w:val="22"/>
      <w:szCs w:val="22"/>
    </w:rPr>
  </w:style>
  <w:style w:type="character" w:styleId="FollowedHyperlink">
    <w:name w:val="FollowedHyperlink"/>
    <w:rsid w:val="00AB4469"/>
    <w:rPr>
      <w:color w:val="606420"/>
      <w:u w:val="single"/>
    </w:rPr>
  </w:style>
  <w:style w:type="paragraph" w:styleId="FootnoteText">
    <w:name w:val="footnote text"/>
    <w:basedOn w:val="Normal"/>
    <w:semiHidden/>
    <w:rsid w:val="00051E67"/>
    <w:rPr>
      <w:sz w:val="20"/>
      <w:szCs w:val="20"/>
    </w:rPr>
  </w:style>
  <w:style w:type="character" w:styleId="FootnoteReference">
    <w:name w:val="footnote reference"/>
    <w:semiHidden/>
    <w:rsid w:val="00051E67"/>
    <w:rPr>
      <w:vertAlign w:val="superscript"/>
    </w:rPr>
  </w:style>
  <w:style w:type="character" w:styleId="CommentReference">
    <w:name w:val="annotation reference"/>
    <w:rsid w:val="009811A2"/>
    <w:rPr>
      <w:sz w:val="16"/>
      <w:szCs w:val="16"/>
    </w:rPr>
  </w:style>
  <w:style w:type="paragraph" w:styleId="CommentText">
    <w:name w:val="annotation text"/>
    <w:basedOn w:val="Normal"/>
    <w:link w:val="CommentTextChar"/>
    <w:rsid w:val="009811A2"/>
    <w:rPr>
      <w:sz w:val="20"/>
      <w:szCs w:val="20"/>
      <w:lang w:val="x-none" w:eastAsia="x-none"/>
    </w:rPr>
  </w:style>
  <w:style w:type="character" w:customStyle="1" w:styleId="CommentTextChar">
    <w:name w:val="Comment Text Char"/>
    <w:link w:val="CommentText"/>
    <w:rsid w:val="009811A2"/>
    <w:rPr>
      <w:rFonts w:ascii="Arial" w:hAnsi="Arial"/>
    </w:rPr>
  </w:style>
  <w:style w:type="paragraph" w:styleId="CommentSubject">
    <w:name w:val="annotation subject"/>
    <w:basedOn w:val="CommentText"/>
    <w:next w:val="CommentText"/>
    <w:link w:val="CommentSubjectChar"/>
    <w:rsid w:val="009811A2"/>
    <w:rPr>
      <w:b/>
      <w:bCs/>
    </w:rPr>
  </w:style>
  <w:style w:type="character" w:customStyle="1" w:styleId="CommentSubjectChar">
    <w:name w:val="Comment Subject Char"/>
    <w:link w:val="CommentSubject"/>
    <w:rsid w:val="009811A2"/>
    <w:rPr>
      <w:rFonts w:ascii="Arial" w:hAnsi="Arial"/>
      <w:b/>
      <w:bCs/>
    </w:rPr>
  </w:style>
  <w:style w:type="character" w:styleId="Emphasis">
    <w:name w:val="Emphasis"/>
    <w:qFormat/>
    <w:rsid w:val="0054611C"/>
    <w:rPr>
      <w:i/>
      <w:iCs/>
    </w:rPr>
  </w:style>
  <w:style w:type="character" w:customStyle="1" w:styleId="Heading1Char">
    <w:name w:val="Heading 1 Char"/>
    <w:aliases w:val="Outline1 Char"/>
    <w:link w:val="Heading1"/>
    <w:rsid w:val="00FA7930"/>
    <w:rPr>
      <w:rFonts w:ascii="Arial" w:hAnsi="Arial"/>
      <w:kern w:val="24"/>
      <w:sz w:val="24"/>
      <w:szCs w:val="24"/>
    </w:rPr>
  </w:style>
  <w:style w:type="character" w:customStyle="1" w:styleId="FooterChar">
    <w:name w:val="Footer Char"/>
    <w:link w:val="Footer"/>
    <w:uiPriority w:val="99"/>
    <w:rsid w:val="00451701"/>
    <w:rPr>
      <w:rFonts w:ascii="Arial" w:hAnsi="Arial"/>
      <w:sz w:val="24"/>
      <w:szCs w:val="24"/>
    </w:rPr>
  </w:style>
  <w:style w:type="character" w:customStyle="1" w:styleId="ListParagraphChar">
    <w:name w:val="List Paragraph Char"/>
    <w:aliases w:val="Normal numbered Char,Dot pt Char,List Paragraph1 Char,Colorful List - Accent 11 Char,No Spacing1 Char,List Paragraph Char Char Char Char,Indicator Text Char,Numbered Para 1 Char,Bullet 1 Char,F5 List Paragraph Char,Bullet Points Char"/>
    <w:link w:val="ListParagraph"/>
    <w:uiPriority w:val="34"/>
    <w:qFormat/>
    <w:locked/>
    <w:rsid w:val="001E46E4"/>
    <w:rPr>
      <w:rFonts w:ascii="Calibri" w:hAnsi="Calibri" w:cs="Calibri"/>
      <w:sz w:val="22"/>
      <w:szCs w:val="22"/>
    </w:rPr>
  </w:style>
  <w:style w:type="paragraph" w:styleId="NormalWeb">
    <w:name w:val="Normal (Web)"/>
    <w:basedOn w:val="Normal"/>
    <w:uiPriority w:val="99"/>
    <w:unhideWhenUsed/>
    <w:rsid w:val="000B1565"/>
    <w:pPr>
      <w:tabs>
        <w:tab w:val="clear" w:pos="720"/>
        <w:tab w:val="clear" w:pos="1440"/>
        <w:tab w:val="clear" w:pos="2160"/>
        <w:tab w:val="clear" w:pos="2880"/>
        <w:tab w:val="clear" w:pos="9907"/>
      </w:tabs>
      <w:spacing w:before="100" w:beforeAutospacing="1" w:after="100" w:afterAutospacing="1"/>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686938">
      <w:bodyDiv w:val="1"/>
      <w:marLeft w:val="0"/>
      <w:marRight w:val="0"/>
      <w:marTop w:val="0"/>
      <w:marBottom w:val="0"/>
      <w:divBdr>
        <w:top w:val="none" w:sz="0" w:space="0" w:color="auto"/>
        <w:left w:val="none" w:sz="0" w:space="0" w:color="auto"/>
        <w:bottom w:val="none" w:sz="0" w:space="0" w:color="auto"/>
        <w:right w:val="none" w:sz="0" w:space="0" w:color="auto"/>
      </w:divBdr>
    </w:div>
    <w:div w:id="803280958">
      <w:bodyDiv w:val="1"/>
      <w:marLeft w:val="0"/>
      <w:marRight w:val="0"/>
      <w:marTop w:val="0"/>
      <w:marBottom w:val="0"/>
      <w:divBdr>
        <w:top w:val="none" w:sz="0" w:space="0" w:color="auto"/>
        <w:left w:val="none" w:sz="0" w:space="0" w:color="auto"/>
        <w:bottom w:val="none" w:sz="0" w:space="0" w:color="auto"/>
        <w:right w:val="none" w:sz="0" w:space="0" w:color="auto"/>
      </w:divBdr>
    </w:div>
    <w:div w:id="806313453">
      <w:bodyDiv w:val="1"/>
      <w:marLeft w:val="0"/>
      <w:marRight w:val="0"/>
      <w:marTop w:val="0"/>
      <w:marBottom w:val="0"/>
      <w:divBdr>
        <w:top w:val="none" w:sz="0" w:space="0" w:color="auto"/>
        <w:left w:val="none" w:sz="0" w:space="0" w:color="auto"/>
        <w:bottom w:val="none" w:sz="0" w:space="0" w:color="auto"/>
        <w:right w:val="none" w:sz="0" w:space="0" w:color="auto"/>
      </w:divBdr>
    </w:div>
    <w:div w:id="901864082">
      <w:bodyDiv w:val="1"/>
      <w:marLeft w:val="0"/>
      <w:marRight w:val="0"/>
      <w:marTop w:val="0"/>
      <w:marBottom w:val="0"/>
      <w:divBdr>
        <w:top w:val="none" w:sz="0" w:space="0" w:color="auto"/>
        <w:left w:val="none" w:sz="0" w:space="0" w:color="auto"/>
        <w:bottom w:val="none" w:sz="0" w:space="0" w:color="auto"/>
        <w:right w:val="none" w:sz="0" w:space="0" w:color="auto"/>
      </w:divBdr>
    </w:div>
    <w:div w:id="904072816">
      <w:bodyDiv w:val="1"/>
      <w:marLeft w:val="0"/>
      <w:marRight w:val="0"/>
      <w:marTop w:val="0"/>
      <w:marBottom w:val="0"/>
      <w:divBdr>
        <w:top w:val="none" w:sz="0" w:space="0" w:color="auto"/>
        <w:left w:val="none" w:sz="0" w:space="0" w:color="auto"/>
        <w:bottom w:val="none" w:sz="0" w:space="0" w:color="auto"/>
        <w:right w:val="none" w:sz="0" w:space="0" w:color="auto"/>
      </w:divBdr>
    </w:div>
    <w:div w:id="946615308">
      <w:bodyDiv w:val="1"/>
      <w:marLeft w:val="0"/>
      <w:marRight w:val="0"/>
      <w:marTop w:val="0"/>
      <w:marBottom w:val="0"/>
      <w:divBdr>
        <w:top w:val="none" w:sz="0" w:space="0" w:color="auto"/>
        <w:left w:val="none" w:sz="0" w:space="0" w:color="auto"/>
        <w:bottom w:val="none" w:sz="0" w:space="0" w:color="auto"/>
        <w:right w:val="none" w:sz="0" w:space="0" w:color="auto"/>
      </w:divBdr>
    </w:div>
    <w:div w:id="959186530">
      <w:bodyDiv w:val="1"/>
      <w:marLeft w:val="0"/>
      <w:marRight w:val="0"/>
      <w:marTop w:val="0"/>
      <w:marBottom w:val="0"/>
      <w:divBdr>
        <w:top w:val="none" w:sz="0" w:space="0" w:color="auto"/>
        <w:left w:val="none" w:sz="0" w:space="0" w:color="auto"/>
        <w:bottom w:val="none" w:sz="0" w:space="0" w:color="auto"/>
        <w:right w:val="none" w:sz="0" w:space="0" w:color="auto"/>
      </w:divBdr>
      <w:divsChild>
        <w:div w:id="8455390">
          <w:marLeft w:val="547"/>
          <w:marRight w:val="0"/>
          <w:marTop w:val="0"/>
          <w:marBottom w:val="0"/>
          <w:divBdr>
            <w:top w:val="none" w:sz="0" w:space="0" w:color="auto"/>
            <w:left w:val="none" w:sz="0" w:space="0" w:color="auto"/>
            <w:bottom w:val="none" w:sz="0" w:space="0" w:color="auto"/>
            <w:right w:val="none" w:sz="0" w:space="0" w:color="auto"/>
          </w:divBdr>
        </w:div>
        <w:div w:id="76244787">
          <w:marLeft w:val="1800"/>
          <w:marRight w:val="0"/>
          <w:marTop w:val="0"/>
          <w:marBottom w:val="0"/>
          <w:divBdr>
            <w:top w:val="none" w:sz="0" w:space="0" w:color="auto"/>
            <w:left w:val="none" w:sz="0" w:space="0" w:color="auto"/>
            <w:bottom w:val="none" w:sz="0" w:space="0" w:color="auto"/>
            <w:right w:val="none" w:sz="0" w:space="0" w:color="auto"/>
          </w:divBdr>
        </w:div>
        <w:div w:id="424233631">
          <w:marLeft w:val="1800"/>
          <w:marRight w:val="0"/>
          <w:marTop w:val="0"/>
          <w:marBottom w:val="0"/>
          <w:divBdr>
            <w:top w:val="none" w:sz="0" w:space="0" w:color="auto"/>
            <w:left w:val="none" w:sz="0" w:space="0" w:color="auto"/>
            <w:bottom w:val="none" w:sz="0" w:space="0" w:color="auto"/>
            <w:right w:val="none" w:sz="0" w:space="0" w:color="auto"/>
          </w:divBdr>
        </w:div>
        <w:div w:id="523598791">
          <w:marLeft w:val="1166"/>
          <w:marRight w:val="0"/>
          <w:marTop w:val="0"/>
          <w:marBottom w:val="0"/>
          <w:divBdr>
            <w:top w:val="none" w:sz="0" w:space="0" w:color="auto"/>
            <w:left w:val="none" w:sz="0" w:space="0" w:color="auto"/>
            <w:bottom w:val="none" w:sz="0" w:space="0" w:color="auto"/>
            <w:right w:val="none" w:sz="0" w:space="0" w:color="auto"/>
          </w:divBdr>
        </w:div>
        <w:div w:id="526138554">
          <w:marLeft w:val="1166"/>
          <w:marRight w:val="0"/>
          <w:marTop w:val="0"/>
          <w:marBottom w:val="0"/>
          <w:divBdr>
            <w:top w:val="none" w:sz="0" w:space="0" w:color="auto"/>
            <w:left w:val="none" w:sz="0" w:space="0" w:color="auto"/>
            <w:bottom w:val="none" w:sz="0" w:space="0" w:color="auto"/>
            <w:right w:val="none" w:sz="0" w:space="0" w:color="auto"/>
          </w:divBdr>
        </w:div>
        <w:div w:id="680158438">
          <w:marLeft w:val="1800"/>
          <w:marRight w:val="0"/>
          <w:marTop w:val="0"/>
          <w:marBottom w:val="0"/>
          <w:divBdr>
            <w:top w:val="none" w:sz="0" w:space="0" w:color="auto"/>
            <w:left w:val="none" w:sz="0" w:space="0" w:color="auto"/>
            <w:bottom w:val="none" w:sz="0" w:space="0" w:color="auto"/>
            <w:right w:val="none" w:sz="0" w:space="0" w:color="auto"/>
          </w:divBdr>
        </w:div>
        <w:div w:id="682131235">
          <w:marLeft w:val="1800"/>
          <w:marRight w:val="0"/>
          <w:marTop w:val="0"/>
          <w:marBottom w:val="0"/>
          <w:divBdr>
            <w:top w:val="none" w:sz="0" w:space="0" w:color="auto"/>
            <w:left w:val="none" w:sz="0" w:space="0" w:color="auto"/>
            <w:bottom w:val="none" w:sz="0" w:space="0" w:color="auto"/>
            <w:right w:val="none" w:sz="0" w:space="0" w:color="auto"/>
          </w:divBdr>
        </w:div>
        <w:div w:id="869491099">
          <w:marLeft w:val="1800"/>
          <w:marRight w:val="0"/>
          <w:marTop w:val="0"/>
          <w:marBottom w:val="0"/>
          <w:divBdr>
            <w:top w:val="none" w:sz="0" w:space="0" w:color="auto"/>
            <w:left w:val="none" w:sz="0" w:space="0" w:color="auto"/>
            <w:bottom w:val="none" w:sz="0" w:space="0" w:color="auto"/>
            <w:right w:val="none" w:sz="0" w:space="0" w:color="auto"/>
          </w:divBdr>
        </w:div>
        <w:div w:id="1126505333">
          <w:marLeft w:val="1166"/>
          <w:marRight w:val="0"/>
          <w:marTop w:val="0"/>
          <w:marBottom w:val="0"/>
          <w:divBdr>
            <w:top w:val="none" w:sz="0" w:space="0" w:color="auto"/>
            <w:left w:val="none" w:sz="0" w:space="0" w:color="auto"/>
            <w:bottom w:val="none" w:sz="0" w:space="0" w:color="auto"/>
            <w:right w:val="none" w:sz="0" w:space="0" w:color="auto"/>
          </w:divBdr>
        </w:div>
        <w:div w:id="1160148183">
          <w:marLeft w:val="1800"/>
          <w:marRight w:val="0"/>
          <w:marTop w:val="0"/>
          <w:marBottom w:val="0"/>
          <w:divBdr>
            <w:top w:val="none" w:sz="0" w:space="0" w:color="auto"/>
            <w:left w:val="none" w:sz="0" w:space="0" w:color="auto"/>
            <w:bottom w:val="none" w:sz="0" w:space="0" w:color="auto"/>
            <w:right w:val="none" w:sz="0" w:space="0" w:color="auto"/>
          </w:divBdr>
        </w:div>
        <w:div w:id="1374309432">
          <w:marLeft w:val="1800"/>
          <w:marRight w:val="0"/>
          <w:marTop w:val="0"/>
          <w:marBottom w:val="0"/>
          <w:divBdr>
            <w:top w:val="none" w:sz="0" w:space="0" w:color="auto"/>
            <w:left w:val="none" w:sz="0" w:space="0" w:color="auto"/>
            <w:bottom w:val="none" w:sz="0" w:space="0" w:color="auto"/>
            <w:right w:val="none" w:sz="0" w:space="0" w:color="auto"/>
          </w:divBdr>
        </w:div>
        <w:div w:id="1646348408">
          <w:marLeft w:val="547"/>
          <w:marRight w:val="0"/>
          <w:marTop w:val="0"/>
          <w:marBottom w:val="0"/>
          <w:divBdr>
            <w:top w:val="none" w:sz="0" w:space="0" w:color="auto"/>
            <w:left w:val="none" w:sz="0" w:space="0" w:color="auto"/>
            <w:bottom w:val="none" w:sz="0" w:space="0" w:color="auto"/>
            <w:right w:val="none" w:sz="0" w:space="0" w:color="auto"/>
          </w:divBdr>
        </w:div>
        <w:div w:id="1835951097">
          <w:marLeft w:val="1800"/>
          <w:marRight w:val="0"/>
          <w:marTop w:val="0"/>
          <w:marBottom w:val="0"/>
          <w:divBdr>
            <w:top w:val="none" w:sz="0" w:space="0" w:color="auto"/>
            <w:left w:val="none" w:sz="0" w:space="0" w:color="auto"/>
            <w:bottom w:val="none" w:sz="0" w:space="0" w:color="auto"/>
            <w:right w:val="none" w:sz="0" w:space="0" w:color="auto"/>
          </w:divBdr>
        </w:div>
        <w:div w:id="1949772055">
          <w:marLeft w:val="1800"/>
          <w:marRight w:val="0"/>
          <w:marTop w:val="0"/>
          <w:marBottom w:val="0"/>
          <w:divBdr>
            <w:top w:val="none" w:sz="0" w:space="0" w:color="auto"/>
            <w:left w:val="none" w:sz="0" w:space="0" w:color="auto"/>
            <w:bottom w:val="none" w:sz="0" w:space="0" w:color="auto"/>
            <w:right w:val="none" w:sz="0" w:space="0" w:color="auto"/>
          </w:divBdr>
        </w:div>
      </w:divsChild>
    </w:div>
    <w:div w:id="965627624">
      <w:bodyDiv w:val="1"/>
      <w:marLeft w:val="0"/>
      <w:marRight w:val="0"/>
      <w:marTop w:val="0"/>
      <w:marBottom w:val="0"/>
      <w:divBdr>
        <w:top w:val="none" w:sz="0" w:space="0" w:color="auto"/>
        <w:left w:val="none" w:sz="0" w:space="0" w:color="auto"/>
        <w:bottom w:val="none" w:sz="0" w:space="0" w:color="auto"/>
        <w:right w:val="none" w:sz="0" w:space="0" w:color="auto"/>
      </w:divBdr>
    </w:div>
    <w:div w:id="978537872">
      <w:bodyDiv w:val="1"/>
      <w:marLeft w:val="0"/>
      <w:marRight w:val="0"/>
      <w:marTop w:val="0"/>
      <w:marBottom w:val="0"/>
      <w:divBdr>
        <w:top w:val="none" w:sz="0" w:space="0" w:color="auto"/>
        <w:left w:val="none" w:sz="0" w:space="0" w:color="auto"/>
        <w:bottom w:val="none" w:sz="0" w:space="0" w:color="auto"/>
        <w:right w:val="none" w:sz="0" w:space="0" w:color="auto"/>
      </w:divBdr>
    </w:div>
    <w:div w:id="1016541840">
      <w:bodyDiv w:val="1"/>
      <w:marLeft w:val="0"/>
      <w:marRight w:val="0"/>
      <w:marTop w:val="0"/>
      <w:marBottom w:val="0"/>
      <w:divBdr>
        <w:top w:val="none" w:sz="0" w:space="0" w:color="auto"/>
        <w:left w:val="none" w:sz="0" w:space="0" w:color="auto"/>
        <w:bottom w:val="none" w:sz="0" w:space="0" w:color="auto"/>
        <w:right w:val="none" w:sz="0" w:space="0" w:color="auto"/>
      </w:divBdr>
    </w:div>
    <w:div w:id="1120760752">
      <w:bodyDiv w:val="1"/>
      <w:marLeft w:val="0"/>
      <w:marRight w:val="0"/>
      <w:marTop w:val="0"/>
      <w:marBottom w:val="0"/>
      <w:divBdr>
        <w:top w:val="none" w:sz="0" w:space="0" w:color="auto"/>
        <w:left w:val="none" w:sz="0" w:space="0" w:color="auto"/>
        <w:bottom w:val="none" w:sz="0" w:space="0" w:color="auto"/>
        <w:right w:val="none" w:sz="0" w:space="0" w:color="auto"/>
      </w:divBdr>
    </w:div>
    <w:div w:id="1249538133">
      <w:bodyDiv w:val="1"/>
      <w:marLeft w:val="0"/>
      <w:marRight w:val="0"/>
      <w:marTop w:val="0"/>
      <w:marBottom w:val="0"/>
      <w:divBdr>
        <w:top w:val="none" w:sz="0" w:space="0" w:color="auto"/>
        <w:left w:val="none" w:sz="0" w:space="0" w:color="auto"/>
        <w:bottom w:val="none" w:sz="0" w:space="0" w:color="auto"/>
        <w:right w:val="none" w:sz="0" w:space="0" w:color="auto"/>
      </w:divBdr>
    </w:div>
    <w:div w:id="1720394561">
      <w:bodyDiv w:val="1"/>
      <w:marLeft w:val="0"/>
      <w:marRight w:val="0"/>
      <w:marTop w:val="0"/>
      <w:marBottom w:val="0"/>
      <w:divBdr>
        <w:top w:val="none" w:sz="0" w:space="0" w:color="auto"/>
        <w:left w:val="none" w:sz="0" w:space="0" w:color="auto"/>
        <w:bottom w:val="none" w:sz="0" w:space="0" w:color="auto"/>
        <w:right w:val="none" w:sz="0" w:space="0" w:color="auto"/>
      </w:divBdr>
    </w:div>
    <w:div w:id="1737125605">
      <w:bodyDiv w:val="1"/>
      <w:marLeft w:val="0"/>
      <w:marRight w:val="0"/>
      <w:marTop w:val="0"/>
      <w:marBottom w:val="0"/>
      <w:divBdr>
        <w:top w:val="none" w:sz="0" w:space="0" w:color="auto"/>
        <w:left w:val="none" w:sz="0" w:space="0" w:color="auto"/>
        <w:bottom w:val="none" w:sz="0" w:space="0" w:color="auto"/>
        <w:right w:val="none" w:sz="0" w:space="0" w:color="auto"/>
      </w:divBdr>
    </w:div>
    <w:div w:id="1886134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hris.deighan@ggc.scot.nhs.uk" TargetMode="External"/><Relationship Id="rId18" Type="http://schemas.openxmlformats.org/officeDocument/2006/relationships/hyperlink" Target="https://www.gov.scot/publications/personalising-realistic-medicine-chief-medical-officer-scotland-annual-report-2017-2018/"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alastair.ireland@ggc.scot.nhs.uk" TargetMode="External"/><Relationship Id="rId17" Type="http://schemas.openxmlformats.org/officeDocument/2006/relationships/hyperlink" Target="https://www.gov.scot/Publications/2018/04/6385/downloads" TargetMode="External"/><Relationship Id="rId2" Type="http://schemas.openxmlformats.org/officeDocument/2006/relationships/customXml" Target="../customXml/item2.xml"/><Relationship Id="rId16" Type="http://schemas.openxmlformats.org/officeDocument/2006/relationships/hyperlink" Target="https://www.gov.scot/Resource/0051/00514513.pdf" TargetMode="External"/><Relationship Id="rId20" Type="http://schemas.openxmlformats.org/officeDocument/2006/relationships/image" Target="media/image1.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moannualreport.theapsgroup.scot/52/"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gov.scot/Resource/0049/00492520.pdf"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gov.scot/publications/cmo-annual-report-2020-2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ealisticMedicine@gov.scot" TargetMode="External"/><Relationship Id="rId22"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25E889E73668D44B0437F8CF4B5A6D4" ma:contentTypeVersion="12" ma:contentTypeDescription="Create a new document." ma:contentTypeScope="" ma:versionID="9dabef169db6160ce5bdd55e04bc87db">
  <xsd:schema xmlns:xsd="http://www.w3.org/2001/XMLSchema" xmlns:xs="http://www.w3.org/2001/XMLSchema" xmlns:p="http://schemas.microsoft.com/office/2006/metadata/properties" xmlns:ns2="0e46e9b0-144c-4e73-a203-51a0776d7cdc" xmlns:ns3="50fbaa13-3e5f-44fa-8f39-d2b676f0b6a5" targetNamespace="http://schemas.microsoft.com/office/2006/metadata/properties" ma:root="true" ma:fieldsID="004c3611c1b76c881dc74bdd7d449836" ns2:_="" ns3:_="">
    <xsd:import namespace="0e46e9b0-144c-4e73-a203-51a0776d7cdc"/>
    <xsd:import namespace="50fbaa13-3e5f-44fa-8f39-d2b676f0b6a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46e9b0-144c-4e73-a203-51a0776d7c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fbaa13-3e5f-44fa-8f39-d2b676f0b6a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5BE725-608F-4843-B88D-64FBCB788FC7}">
  <ds:schemaRefs>
    <ds:schemaRef ds:uri="http://purl.org/dc/terms/"/>
    <ds:schemaRef ds:uri="http://schemas.microsoft.com/office/2006/metadata/properties"/>
    <ds:schemaRef ds:uri="http://schemas.microsoft.com/office/2006/documentManagement/types"/>
    <ds:schemaRef ds:uri="http://schemas.microsoft.com/office/infopath/2007/PartnerControls"/>
    <ds:schemaRef ds:uri="http://purl.org/dc/elements/1.1/"/>
    <ds:schemaRef ds:uri="50fbaa13-3e5f-44fa-8f39-d2b676f0b6a5"/>
    <ds:schemaRef ds:uri="http://www.w3.org/XML/1998/namespace"/>
    <ds:schemaRef ds:uri="http://purl.org/dc/dcmitype/"/>
    <ds:schemaRef ds:uri="0e46e9b0-144c-4e73-a203-51a0776d7cdc"/>
    <ds:schemaRef ds:uri="http://schemas.openxmlformats.org/package/2006/metadata/core-properties"/>
  </ds:schemaRefs>
</ds:datastoreItem>
</file>

<file path=customXml/itemProps2.xml><?xml version="1.0" encoding="utf-8"?>
<ds:datastoreItem xmlns:ds="http://schemas.openxmlformats.org/officeDocument/2006/customXml" ds:itemID="{AC13B2DE-AA13-43A0-8791-1BE3143FAE23}">
  <ds:schemaRefs>
    <ds:schemaRef ds:uri="http://schemas.microsoft.com/sharepoint/v3/contenttype/forms"/>
  </ds:schemaRefs>
</ds:datastoreItem>
</file>

<file path=customXml/itemProps3.xml><?xml version="1.0" encoding="utf-8"?>
<ds:datastoreItem xmlns:ds="http://schemas.openxmlformats.org/officeDocument/2006/customXml" ds:itemID="{7F1E0E91-815C-4DA0-80B1-07BEDB2B8D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46e9b0-144c-4e73-a203-51a0776d7cdc"/>
    <ds:schemaRef ds:uri="50fbaa13-3e5f-44fa-8f39-d2b676f0b6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2F9A7C-34A1-4E2E-8DB6-C834A47B7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4598</Words>
  <Characters>27182</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Planning and Quality Division.dot</vt:lpstr>
    </vt:vector>
  </TitlesOfParts>
  <Company>Scottish Executive</Company>
  <LinksUpToDate>false</LinksUpToDate>
  <CharactersWithSpaces>31717</CharactersWithSpaces>
  <SharedDoc>false</SharedDoc>
  <HLinks>
    <vt:vector size="42" baseType="variant">
      <vt:variant>
        <vt:i4>5963869</vt:i4>
      </vt:variant>
      <vt:variant>
        <vt:i4>18</vt:i4>
      </vt:variant>
      <vt:variant>
        <vt:i4>0</vt:i4>
      </vt:variant>
      <vt:variant>
        <vt:i4>5</vt:i4>
      </vt:variant>
      <vt:variant>
        <vt:lpwstr>https://www.gov.scot/publications/cmo-annual-report-2020-21/</vt:lpwstr>
      </vt:variant>
      <vt:variant>
        <vt:lpwstr/>
      </vt:variant>
      <vt:variant>
        <vt:i4>7733361</vt:i4>
      </vt:variant>
      <vt:variant>
        <vt:i4>15</vt:i4>
      </vt:variant>
      <vt:variant>
        <vt:i4>0</vt:i4>
      </vt:variant>
      <vt:variant>
        <vt:i4>5</vt:i4>
      </vt:variant>
      <vt:variant>
        <vt:lpwstr>https://www.gov.scot/publications/personalising-realistic-medicine-chief-medical-officer-scotland-annual-report-2017-2018/</vt:lpwstr>
      </vt:variant>
      <vt:variant>
        <vt:lpwstr/>
      </vt:variant>
      <vt:variant>
        <vt:i4>5242947</vt:i4>
      </vt:variant>
      <vt:variant>
        <vt:i4>12</vt:i4>
      </vt:variant>
      <vt:variant>
        <vt:i4>0</vt:i4>
      </vt:variant>
      <vt:variant>
        <vt:i4>5</vt:i4>
      </vt:variant>
      <vt:variant>
        <vt:lpwstr>https://www.gov.scot/Publications/2018/04/6385/downloads</vt:lpwstr>
      </vt:variant>
      <vt:variant>
        <vt:lpwstr/>
      </vt:variant>
      <vt:variant>
        <vt:i4>7143458</vt:i4>
      </vt:variant>
      <vt:variant>
        <vt:i4>9</vt:i4>
      </vt:variant>
      <vt:variant>
        <vt:i4>0</vt:i4>
      </vt:variant>
      <vt:variant>
        <vt:i4>5</vt:i4>
      </vt:variant>
      <vt:variant>
        <vt:lpwstr>https://www.gov.scot/Resource/0051/00514513.pdf</vt:lpwstr>
      </vt:variant>
      <vt:variant>
        <vt:lpwstr/>
      </vt:variant>
      <vt:variant>
        <vt:i4>6357032</vt:i4>
      </vt:variant>
      <vt:variant>
        <vt:i4>6</vt:i4>
      </vt:variant>
      <vt:variant>
        <vt:i4>0</vt:i4>
      </vt:variant>
      <vt:variant>
        <vt:i4>5</vt:i4>
      </vt:variant>
      <vt:variant>
        <vt:lpwstr>https://www.gov.scot/Resource/0049/00492520.pdf</vt:lpwstr>
      </vt:variant>
      <vt:variant>
        <vt:lpwstr/>
      </vt:variant>
      <vt:variant>
        <vt:i4>131135</vt:i4>
      </vt:variant>
      <vt:variant>
        <vt:i4>3</vt:i4>
      </vt:variant>
      <vt:variant>
        <vt:i4>0</vt:i4>
      </vt:variant>
      <vt:variant>
        <vt:i4>5</vt:i4>
      </vt:variant>
      <vt:variant>
        <vt:lpwstr>mailto:RealisticMedicine@gov.scot</vt:lpwstr>
      </vt:variant>
      <vt:variant>
        <vt:lpwstr/>
      </vt:variant>
      <vt:variant>
        <vt:i4>1179741</vt:i4>
      </vt:variant>
      <vt:variant>
        <vt:i4>0</vt:i4>
      </vt:variant>
      <vt:variant>
        <vt:i4>0</vt:i4>
      </vt:variant>
      <vt:variant>
        <vt:i4>5</vt:i4>
      </vt:variant>
      <vt:variant>
        <vt:lpwstr>https://cmoannualreport.theapsgroup.scot/52/</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Planning and Quality Division.dot</dc:title>
  <dc:subject>Health &amp; Social Care - Letterhead - Planning and Quality Division</dc:subject>
  <dc:creator>Tom Pilcher</dc:creator>
  <cp:keywords>Health and Social Care - Letterhead - Health Analytical Services Division</cp:keywords>
  <cp:lastModifiedBy>Harkness, Fran</cp:lastModifiedBy>
  <cp:revision>2</cp:revision>
  <cp:lastPrinted>2014-06-23T19:02:00Z</cp:lastPrinted>
  <dcterms:created xsi:type="dcterms:W3CDTF">2023-02-28T14:29:00Z</dcterms:created>
  <dcterms:modified xsi:type="dcterms:W3CDTF">2023-02-28T14:29:00Z</dcterms:modified>
  <cp:category>Letter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Number">
    <vt:lpwstr>1</vt:lpwstr>
  </property>
  <property fmtid="{D5CDD505-2E9C-101B-9397-08002B2CF9AE}" pid="3" name="Document number">
    <vt:lpwstr>R328460</vt:lpwstr>
  </property>
  <property fmtid="{D5CDD505-2E9C-101B-9397-08002B2CF9AE}" pid="4" name="ContentTypeId">
    <vt:lpwstr>0x010100725E889E73668D44B0437F8CF4B5A6D4</vt:lpwstr>
  </property>
</Properties>
</file>